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57" w:rsidRPr="001020FA" w:rsidRDefault="008F1C7A" w:rsidP="001020FA">
      <w:pPr>
        <w:jc w:val="center"/>
        <w:rPr>
          <w:b/>
          <w:color w:val="000000"/>
          <w:sz w:val="28"/>
          <w:szCs w:val="28"/>
        </w:rPr>
      </w:pPr>
      <w:r w:rsidRPr="00BB4DCB">
        <w:rPr>
          <w:b/>
          <w:color w:val="000000"/>
          <w:sz w:val="28"/>
          <w:szCs w:val="28"/>
        </w:rPr>
        <w:t>GEODIVERSIDADE</w:t>
      </w:r>
      <w:r w:rsidR="003C611A" w:rsidRPr="00BB4DCB">
        <w:rPr>
          <w:b/>
          <w:color w:val="000000"/>
          <w:sz w:val="28"/>
          <w:szCs w:val="28"/>
        </w:rPr>
        <w:t xml:space="preserve">: LEVANTAMENTO PRELIMINAR DE PONTOS DE INTERESSE </w:t>
      </w:r>
      <w:r w:rsidRPr="00BB4DCB">
        <w:rPr>
          <w:b/>
          <w:color w:val="000000"/>
          <w:sz w:val="28"/>
          <w:szCs w:val="28"/>
        </w:rPr>
        <w:t>GEOTURÍSTICO DO MUNICÍPIO DE ARAPOTI/PR</w:t>
      </w:r>
    </w:p>
    <w:p w:rsidR="00DB6657" w:rsidRDefault="00DB6657" w:rsidP="00875A94">
      <w:pPr>
        <w:jc w:val="both"/>
        <w:rPr>
          <w:rFonts w:ascii="Arial" w:hAnsi="Arial" w:cs="Arial"/>
          <w:b/>
        </w:rPr>
      </w:pPr>
    </w:p>
    <w:p w:rsidR="00DB6657" w:rsidRPr="005F720C" w:rsidRDefault="00231F2E" w:rsidP="00F12BD1">
      <w:pPr>
        <w:rPr>
          <w:b/>
          <w:color w:val="000000"/>
        </w:rPr>
      </w:pPr>
      <w:r w:rsidRPr="00BB4DCB">
        <w:rPr>
          <w:color w:val="000000"/>
        </w:rPr>
        <w:tab/>
      </w:r>
      <w:r w:rsidR="006C4523" w:rsidRPr="00BB4DCB">
        <w:rPr>
          <w:b/>
          <w:color w:val="000000"/>
        </w:rPr>
        <w:t>Introdução</w:t>
      </w:r>
      <w:r w:rsidR="005F720C">
        <w:rPr>
          <w:b/>
          <w:color w:val="000000"/>
        </w:rPr>
        <w:t>:</w:t>
      </w:r>
    </w:p>
    <w:p w:rsidR="00695427" w:rsidRDefault="003C611A" w:rsidP="00F12BD1">
      <w:pPr>
        <w:pStyle w:val="NormalWeb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BB4DCB">
        <w:rPr>
          <w:rFonts w:ascii="Times New Roman" w:hAnsi="Times New Roman" w:cs="Times New Roman"/>
          <w:color w:val="000000"/>
        </w:rPr>
        <w:t>O município</w:t>
      </w:r>
      <w:r w:rsidR="00695427" w:rsidRPr="00BB4DCB">
        <w:rPr>
          <w:rFonts w:ascii="Times New Roman" w:hAnsi="Times New Roman" w:cs="Times New Roman"/>
          <w:color w:val="000000"/>
        </w:rPr>
        <w:t xml:space="preserve"> de </w:t>
      </w:r>
      <w:r w:rsidRPr="00BB4DCB">
        <w:rPr>
          <w:rFonts w:ascii="Times New Roman" w:hAnsi="Times New Roman" w:cs="Times New Roman"/>
          <w:color w:val="000000"/>
        </w:rPr>
        <w:t>localiza-se na região centro-norte do Paraná e sua história de ocupação está relacionada ao tropeirismo e à posterior imigração de europeus, principalmente holandeses. Passa</w:t>
      </w:r>
      <w:r w:rsidR="00695427" w:rsidRPr="00BB4DCB">
        <w:rPr>
          <w:rFonts w:ascii="Times New Roman" w:hAnsi="Times New Roman" w:cs="Times New Roman"/>
          <w:color w:val="000000"/>
        </w:rPr>
        <w:t xml:space="preserve"> a ser </w:t>
      </w:r>
      <w:r w:rsidRPr="00BB4DCB">
        <w:rPr>
          <w:rFonts w:ascii="Times New Roman" w:hAnsi="Times New Roman" w:cs="Times New Roman"/>
          <w:color w:val="000000"/>
        </w:rPr>
        <w:t>considerado</w:t>
      </w:r>
      <w:r w:rsidR="00563808" w:rsidRPr="00BB4DCB">
        <w:rPr>
          <w:rFonts w:ascii="Times New Roman" w:hAnsi="Times New Roman" w:cs="Times New Roman"/>
          <w:color w:val="000000"/>
        </w:rPr>
        <w:t xml:space="preserve"> em seus</w:t>
      </w:r>
      <w:r w:rsidR="00695427" w:rsidRPr="00BB4DCB">
        <w:rPr>
          <w:rFonts w:ascii="Times New Roman" w:hAnsi="Times New Roman" w:cs="Times New Roman"/>
          <w:color w:val="000000"/>
        </w:rPr>
        <w:t xml:space="preserve"> aspectos de patrimônio histórico-cultural e </w:t>
      </w:r>
      <w:r w:rsidRPr="00BB4DCB">
        <w:rPr>
          <w:rFonts w:ascii="Times New Roman" w:hAnsi="Times New Roman" w:cs="Times New Roman"/>
          <w:color w:val="000000"/>
        </w:rPr>
        <w:t>suas</w:t>
      </w:r>
      <w:r w:rsidR="00695427" w:rsidRPr="00BB4DCB">
        <w:rPr>
          <w:rFonts w:ascii="Times New Roman" w:hAnsi="Times New Roman" w:cs="Times New Roman"/>
          <w:color w:val="000000"/>
        </w:rPr>
        <w:t xml:space="preserve"> características geográficas dos Campos Gerais a partir de um plano turístico que foi executado em 2003 a nível estadual, que passou a incluir Arapoti na conhecida Rota dos Tropeiros (</w:t>
      </w:r>
      <w:r w:rsidR="00563808" w:rsidRPr="00BB4DCB">
        <w:rPr>
          <w:rFonts w:ascii="Times New Roman" w:hAnsi="Times New Roman" w:cs="Times New Roman"/>
        </w:rPr>
        <w:t>PIEKARZ &amp; LICCARDO,</w:t>
      </w:r>
      <w:r w:rsidR="00695427" w:rsidRPr="00BB4DCB">
        <w:rPr>
          <w:rFonts w:ascii="Times New Roman" w:hAnsi="Times New Roman" w:cs="Times New Roman"/>
        </w:rPr>
        <w:t xml:space="preserve"> 2007).</w:t>
      </w:r>
    </w:p>
    <w:p w:rsidR="00D66FD0" w:rsidRDefault="00D66FD0" w:rsidP="00F12BD1">
      <w:pPr>
        <w:pStyle w:val="NormalWeb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Entre os objetivos desta proposta estão avaliar e analisar a possibilidade de que o conteúdo científico sobre a geodiversidade do município possa ser utilizado com fins turísticos e/ou educacionais. Visitação de escolas, grupos de jovens e comunidade em geral a pontos tradicionais de lazer podem usufruir do conteúdo geocientífico que venha a ser oferecido sobre estes </w:t>
      </w:r>
      <w:proofErr w:type="spellStart"/>
      <w:r>
        <w:rPr>
          <w:rFonts w:ascii="Times New Roman" w:hAnsi="Times New Roman" w:cs="Times New Roman"/>
        </w:rPr>
        <w:t>geossítios</w:t>
      </w:r>
      <w:proofErr w:type="spellEnd"/>
      <w:r>
        <w:rPr>
          <w:rFonts w:ascii="Times New Roman" w:hAnsi="Times New Roman" w:cs="Times New Roman"/>
        </w:rPr>
        <w:t>.</w:t>
      </w:r>
    </w:p>
    <w:p w:rsidR="00C541C9" w:rsidRPr="00BB4DCB" w:rsidRDefault="00930797" w:rsidP="00F12BD1">
      <w:pPr>
        <w:pStyle w:val="NormalWeb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BB4DCB">
        <w:rPr>
          <w:rFonts w:ascii="Times New Roman" w:hAnsi="Times New Roman" w:cs="Times New Roman"/>
          <w:bCs/>
          <w:color w:val="000000"/>
        </w:rPr>
        <w:t>Os levantamentos iniciais realizados sobre a geodiversidade da região</w:t>
      </w:r>
      <w:r w:rsidR="003B3214" w:rsidRPr="00BB4DCB">
        <w:rPr>
          <w:rFonts w:ascii="Times New Roman" w:hAnsi="Times New Roman" w:cs="Times New Roman"/>
          <w:bCs/>
          <w:color w:val="000000"/>
        </w:rPr>
        <w:t xml:space="preserve"> </w:t>
      </w:r>
      <w:r w:rsidRPr="00BB4DCB">
        <w:rPr>
          <w:rFonts w:ascii="Times New Roman" w:hAnsi="Times New Roman" w:cs="Times New Roman"/>
          <w:bCs/>
          <w:color w:val="000000"/>
        </w:rPr>
        <w:t>apontam para</w:t>
      </w:r>
      <w:r w:rsidRPr="00BB4DCB">
        <w:rPr>
          <w:rFonts w:ascii="Times New Roman" w:hAnsi="Times New Roman" w:cs="Times New Roman"/>
          <w:color w:val="000000"/>
        </w:rPr>
        <w:t xml:space="preserve"> um patrimônio geológico existente no município, com potencial para visitação turística. O levantamento preliminar realizado neste território apontou importantes informações que levaram em conta também a correlação entre a geodiversidade e os aspectos culturais da região. Os pontos notáveis desta pesquisa constituem um patrimônio geológico para o município e são compatíveis com a possibilidade de visitação turística.</w:t>
      </w:r>
      <w:r w:rsidR="00C541C9" w:rsidRPr="00BB4DCB">
        <w:rPr>
          <w:rFonts w:ascii="Times New Roman" w:hAnsi="Times New Roman" w:cs="Times New Roman"/>
          <w:color w:val="000000"/>
        </w:rPr>
        <w:t xml:space="preserve"> Entre os principais deles estão c</w:t>
      </w:r>
      <w:r w:rsidRPr="00BB4DCB">
        <w:rPr>
          <w:rFonts w:ascii="Times New Roman" w:hAnsi="Times New Roman" w:cs="Times New Roman"/>
          <w:color w:val="000000"/>
        </w:rPr>
        <w:t xml:space="preserve">achoeiras, corredeiras e afloramentos de </w:t>
      </w:r>
      <w:r w:rsidR="00C541C9" w:rsidRPr="00BB4DCB">
        <w:rPr>
          <w:rFonts w:ascii="Times New Roman" w:hAnsi="Times New Roman" w:cs="Times New Roman"/>
          <w:color w:val="000000"/>
        </w:rPr>
        <w:t xml:space="preserve">rochas </w:t>
      </w:r>
      <w:r w:rsidRPr="00BB4DCB">
        <w:rPr>
          <w:rFonts w:ascii="Times New Roman" w:hAnsi="Times New Roman" w:cs="Times New Roman"/>
          <w:color w:val="000000"/>
        </w:rPr>
        <w:t xml:space="preserve">e, em alguns casos, necessitam de maior atenção quanto à geoconservação e à valorização como patrimônio. </w:t>
      </w:r>
    </w:p>
    <w:p w:rsidR="00CD43F3" w:rsidRDefault="00CD43F3" w:rsidP="00E60202">
      <w:pPr>
        <w:jc w:val="both"/>
      </w:pPr>
      <w:r w:rsidRPr="00BB4DCB">
        <w:rPr>
          <w:color w:val="000000"/>
          <w:shd w:val="clear" w:color="auto" w:fill="FFFFFF"/>
        </w:rPr>
        <w:tab/>
      </w:r>
      <w:r w:rsidR="003B3214" w:rsidRPr="00BB4DCB">
        <w:rPr>
          <w:color w:val="000000"/>
          <w:shd w:val="clear" w:color="auto" w:fill="FFFFFF"/>
        </w:rPr>
        <w:t xml:space="preserve">A </w:t>
      </w:r>
      <w:r w:rsidR="00695427" w:rsidRPr="00BB4DCB">
        <w:rPr>
          <w:color w:val="000000"/>
          <w:shd w:val="clear" w:color="auto" w:fill="FFFFFF"/>
        </w:rPr>
        <w:t>ideia</w:t>
      </w:r>
      <w:r w:rsidR="003B3214" w:rsidRPr="00BB4DCB">
        <w:rPr>
          <w:color w:val="000000"/>
          <w:shd w:val="clear" w:color="auto" w:fill="FFFFFF"/>
        </w:rPr>
        <w:t xml:space="preserve"> do geoturismo é agregar o conhecimento científico ao patrimônio natural de forma agradável e compreensível, valorizando-o e possibilitando que aconteça uma visitação </w:t>
      </w:r>
      <w:r w:rsidR="003B3214" w:rsidRPr="005839FD">
        <w:rPr>
          <w:color w:val="000000"/>
          <w:shd w:val="clear" w:color="auto" w:fill="FFFFFF"/>
        </w:rPr>
        <w:t>turística de modo sustentável</w:t>
      </w:r>
      <w:r w:rsidR="00695427" w:rsidRPr="005839FD">
        <w:rPr>
          <w:color w:val="000000"/>
          <w:shd w:val="clear" w:color="auto" w:fill="FFFFFF"/>
        </w:rPr>
        <w:t xml:space="preserve"> (MINEROPAR</w:t>
      </w:r>
      <w:r w:rsidR="006505D0" w:rsidRPr="005839FD">
        <w:rPr>
          <w:color w:val="000000"/>
          <w:shd w:val="clear" w:color="auto" w:fill="FFFFFF"/>
        </w:rPr>
        <w:t>, 2014</w:t>
      </w:r>
      <w:r w:rsidR="00695427" w:rsidRPr="005839FD">
        <w:rPr>
          <w:color w:val="000000"/>
          <w:shd w:val="clear" w:color="auto" w:fill="FFFFFF"/>
        </w:rPr>
        <w:t>).</w:t>
      </w:r>
      <w:r w:rsidRPr="005839FD">
        <w:rPr>
          <w:color w:val="000000"/>
        </w:rPr>
        <w:t xml:space="preserve"> </w:t>
      </w:r>
      <w:r w:rsidR="003C611A" w:rsidRPr="005839FD">
        <w:t xml:space="preserve">Os </w:t>
      </w:r>
      <w:r w:rsidR="003C611A" w:rsidRPr="005839FD">
        <w:rPr>
          <w:spacing w:val="-1"/>
        </w:rPr>
        <w:t>re</w:t>
      </w:r>
      <w:r w:rsidR="003C611A" w:rsidRPr="005839FD">
        <w:t>sul</w:t>
      </w:r>
      <w:r w:rsidR="003C611A" w:rsidRPr="005839FD">
        <w:rPr>
          <w:spacing w:val="1"/>
        </w:rPr>
        <w:t>t</w:t>
      </w:r>
      <w:r w:rsidR="003C611A" w:rsidRPr="005839FD">
        <w:rPr>
          <w:spacing w:val="-1"/>
        </w:rPr>
        <w:t>a</w:t>
      </w:r>
      <w:r w:rsidR="003C611A" w:rsidRPr="005839FD">
        <w:t xml:space="preserve">dos </w:t>
      </w:r>
      <w:r w:rsidR="003C611A" w:rsidRPr="005839FD">
        <w:rPr>
          <w:spacing w:val="2"/>
        </w:rPr>
        <w:t>d</w:t>
      </w:r>
      <w:r w:rsidR="003C611A" w:rsidRPr="005839FD">
        <w:rPr>
          <w:spacing w:val="-1"/>
        </w:rPr>
        <w:t>e</w:t>
      </w:r>
      <w:r w:rsidR="003C611A" w:rsidRPr="005839FD">
        <w:t>ste l</w:t>
      </w:r>
      <w:r w:rsidR="003C611A" w:rsidRPr="005839FD">
        <w:rPr>
          <w:spacing w:val="1"/>
        </w:rPr>
        <w:t>e</w:t>
      </w:r>
      <w:r w:rsidR="003C611A" w:rsidRPr="005839FD">
        <w:t>v</w:t>
      </w:r>
      <w:r w:rsidR="003C611A" w:rsidRPr="005839FD">
        <w:rPr>
          <w:spacing w:val="-1"/>
        </w:rPr>
        <w:t>a</w:t>
      </w:r>
      <w:r w:rsidR="003C611A" w:rsidRPr="005839FD">
        <w:t>ntam</w:t>
      </w:r>
      <w:r w:rsidR="003C611A" w:rsidRPr="005839FD">
        <w:rPr>
          <w:spacing w:val="-1"/>
        </w:rPr>
        <w:t>e</w:t>
      </w:r>
      <w:r w:rsidR="007B1E92" w:rsidRPr="005839FD">
        <w:t>nto devem</w:t>
      </w:r>
      <w:r w:rsidR="003C611A" w:rsidRPr="005839FD">
        <w:t xml:space="preserve"> </w:t>
      </w:r>
      <w:r w:rsidR="003C611A" w:rsidRPr="005839FD">
        <w:rPr>
          <w:spacing w:val="-1"/>
        </w:rPr>
        <w:t>c</w:t>
      </w:r>
      <w:r w:rsidR="003C611A" w:rsidRPr="005839FD">
        <w:t>ontribuir</w:t>
      </w:r>
      <w:r w:rsidR="003C611A" w:rsidRPr="005839FD">
        <w:rPr>
          <w:spacing w:val="1"/>
        </w:rPr>
        <w:t xml:space="preserve"> </w:t>
      </w:r>
      <w:r w:rsidR="003C611A" w:rsidRPr="005839FD">
        <w:rPr>
          <w:spacing w:val="-1"/>
        </w:rPr>
        <w:t>e</w:t>
      </w:r>
      <w:r w:rsidR="003C611A" w:rsidRPr="005839FD">
        <w:t>m</w:t>
      </w:r>
      <w:r w:rsidR="003C611A" w:rsidRPr="005839FD">
        <w:rPr>
          <w:spacing w:val="2"/>
        </w:rPr>
        <w:t xml:space="preserve"> </w:t>
      </w:r>
      <w:r w:rsidR="003C611A" w:rsidRPr="005839FD">
        <w:t>poss</w:t>
      </w:r>
      <w:r w:rsidR="003C611A" w:rsidRPr="005839FD">
        <w:rPr>
          <w:spacing w:val="1"/>
        </w:rPr>
        <w:t>í</w:t>
      </w:r>
      <w:r w:rsidR="003C611A" w:rsidRPr="005839FD">
        <w:t>v</w:t>
      </w:r>
      <w:r w:rsidR="003C611A" w:rsidRPr="005839FD">
        <w:rPr>
          <w:spacing w:val="-1"/>
        </w:rPr>
        <w:t>e</w:t>
      </w:r>
      <w:r w:rsidR="007B1E92" w:rsidRPr="005839FD">
        <w:t>is melhora</w:t>
      </w:r>
      <w:r w:rsidR="003C611A" w:rsidRPr="005839FD">
        <w:t>mentos</w:t>
      </w:r>
      <w:r w:rsidR="003C611A" w:rsidRPr="005839FD">
        <w:rPr>
          <w:spacing w:val="2"/>
        </w:rPr>
        <w:t xml:space="preserve"> </w:t>
      </w:r>
      <w:r w:rsidR="007B1E92" w:rsidRPr="005839FD">
        <w:t>d</w:t>
      </w:r>
      <w:r w:rsidR="003C611A" w:rsidRPr="005839FD">
        <w:t>o</w:t>
      </w:r>
      <w:r w:rsidR="003C611A" w:rsidRPr="005839FD">
        <w:rPr>
          <w:spacing w:val="2"/>
        </w:rPr>
        <w:t xml:space="preserve"> </w:t>
      </w:r>
      <w:r w:rsidR="003C611A" w:rsidRPr="005839FD">
        <w:t>plan</w:t>
      </w:r>
      <w:r w:rsidR="003C611A" w:rsidRPr="005839FD">
        <w:rPr>
          <w:spacing w:val="-1"/>
        </w:rPr>
        <w:t>e</w:t>
      </w:r>
      <w:r w:rsidR="003C611A" w:rsidRPr="005839FD">
        <w:t>jam</w:t>
      </w:r>
      <w:r w:rsidR="003C611A" w:rsidRPr="005839FD">
        <w:rPr>
          <w:spacing w:val="-1"/>
        </w:rPr>
        <w:t>e</w:t>
      </w:r>
      <w:r w:rsidR="003C611A" w:rsidRPr="005839FD">
        <w:t>nto</w:t>
      </w:r>
      <w:r w:rsidR="003C611A" w:rsidRPr="005839FD">
        <w:rPr>
          <w:spacing w:val="2"/>
        </w:rPr>
        <w:t xml:space="preserve"> </w:t>
      </w:r>
      <w:r w:rsidR="003C611A" w:rsidRPr="005839FD">
        <w:t>turís</w:t>
      </w:r>
      <w:r w:rsidR="003C611A" w:rsidRPr="005839FD">
        <w:rPr>
          <w:spacing w:val="1"/>
        </w:rPr>
        <w:t>t</w:t>
      </w:r>
      <w:r w:rsidR="003C611A" w:rsidRPr="005839FD">
        <w:t>ico</w:t>
      </w:r>
      <w:r w:rsidR="003C611A" w:rsidRPr="005839FD">
        <w:rPr>
          <w:spacing w:val="1"/>
        </w:rPr>
        <w:t xml:space="preserve"> </w:t>
      </w:r>
      <w:r w:rsidR="003C611A" w:rsidRPr="005839FD">
        <w:t>e</w:t>
      </w:r>
      <w:r w:rsidR="003C611A" w:rsidRPr="005839FD">
        <w:rPr>
          <w:spacing w:val="1"/>
        </w:rPr>
        <w:t xml:space="preserve"> </w:t>
      </w:r>
      <w:r w:rsidR="003C611A" w:rsidRPr="005839FD">
        <w:rPr>
          <w:spacing w:val="-1"/>
        </w:rPr>
        <w:t>e</w:t>
      </w:r>
      <w:r w:rsidR="003C611A" w:rsidRPr="005839FD">
        <w:t>du</w:t>
      </w:r>
      <w:r w:rsidR="003C611A" w:rsidRPr="005839FD">
        <w:rPr>
          <w:spacing w:val="-1"/>
        </w:rPr>
        <w:t>ca</w:t>
      </w:r>
      <w:r w:rsidR="003C611A" w:rsidRPr="005839FD">
        <w:t>t</w:t>
      </w:r>
      <w:r w:rsidR="003C611A" w:rsidRPr="005839FD">
        <w:rPr>
          <w:spacing w:val="1"/>
        </w:rPr>
        <w:t>i</w:t>
      </w:r>
      <w:r w:rsidR="003C611A" w:rsidRPr="005839FD">
        <w:t>vo</w:t>
      </w:r>
      <w:r w:rsidR="003C611A" w:rsidRPr="005839FD">
        <w:rPr>
          <w:spacing w:val="2"/>
        </w:rPr>
        <w:t xml:space="preserve"> </w:t>
      </w:r>
      <w:r w:rsidR="003C611A" w:rsidRPr="005839FD">
        <w:t>de</w:t>
      </w:r>
      <w:r w:rsidR="003C611A" w:rsidRPr="005839FD">
        <w:rPr>
          <w:spacing w:val="1"/>
        </w:rPr>
        <w:t xml:space="preserve"> </w:t>
      </w:r>
      <w:r w:rsidR="003C611A" w:rsidRPr="005839FD">
        <w:t>A</w:t>
      </w:r>
      <w:r w:rsidR="003C611A" w:rsidRPr="005839FD">
        <w:rPr>
          <w:spacing w:val="-1"/>
        </w:rPr>
        <w:t>ra</w:t>
      </w:r>
      <w:r w:rsidR="005839FD" w:rsidRPr="005839FD">
        <w:t xml:space="preserve">poti, já que não há essa informação </w:t>
      </w:r>
      <w:r w:rsidR="005839FD">
        <w:t xml:space="preserve">na secretaria de turismo do município </w:t>
      </w:r>
      <w:proofErr w:type="gramStart"/>
      <w:r w:rsidR="005839FD">
        <w:t>à</w:t>
      </w:r>
      <w:proofErr w:type="gramEnd"/>
      <w:r w:rsidR="005839FD" w:rsidRPr="005839FD">
        <w:t xml:space="preserve"> respeito</w:t>
      </w:r>
      <w:r w:rsidR="005839FD">
        <w:t xml:space="preserve"> da geologia e geomorfologia dos</w:t>
      </w:r>
      <w:r w:rsidR="005839FD" w:rsidRPr="005839FD">
        <w:t xml:space="preserve"> respectivos lugares estudados.</w:t>
      </w:r>
    </w:p>
    <w:p w:rsidR="005839FD" w:rsidRPr="00E60202" w:rsidRDefault="005839FD" w:rsidP="00E60202">
      <w:pPr>
        <w:jc w:val="both"/>
        <w:rPr>
          <w:color w:val="000000"/>
        </w:rPr>
      </w:pPr>
    </w:p>
    <w:p w:rsidR="00DB6657" w:rsidRPr="00BB4DCB" w:rsidRDefault="00231F2E" w:rsidP="00A63B3A">
      <w:pPr>
        <w:jc w:val="both"/>
        <w:rPr>
          <w:b/>
          <w:color w:val="000000"/>
        </w:rPr>
      </w:pPr>
      <w:r w:rsidRPr="00BB4DCB">
        <w:rPr>
          <w:color w:val="000000"/>
        </w:rPr>
        <w:tab/>
      </w:r>
      <w:r w:rsidR="00563808" w:rsidRPr="00BB4DCB">
        <w:rPr>
          <w:b/>
          <w:color w:val="000000"/>
        </w:rPr>
        <w:t>Metodologia</w:t>
      </w:r>
      <w:r w:rsidR="005F720C">
        <w:rPr>
          <w:b/>
          <w:color w:val="000000"/>
        </w:rPr>
        <w:t>:</w:t>
      </w:r>
    </w:p>
    <w:p w:rsidR="00930797" w:rsidRPr="00BB4DCB" w:rsidRDefault="00695427" w:rsidP="00F12BD1">
      <w:pPr>
        <w:pStyle w:val="NormalWeb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BB4DCB">
        <w:rPr>
          <w:rFonts w:ascii="Times New Roman" w:hAnsi="Times New Roman" w:cs="Times New Roman"/>
          <w:color w:val="000000"/>
        </w:rPr>
        <w:t xml:space="preserve"> </w:t>
      </w:r>
      <w:r w:rsidR="0074099E" w:rsidRPr="00BB4DCB">
        <w:rPr>
          <w:rFonts w:ascii="Times New Roman" w:hAnsi="Times New Roman" w:cs="Times New Roman"/>
          <w:color w:val="000000"/>
        </w:rPr>
        <w:t xml:space="preserve">Foram estudados pontos já conhecidos pela visão turística da comunidade e escolhidos outros que demonstraram características peculiares, relacionadas aos critérios da pesquisa proposta. Ocorreram idas a campo para coleta de dados e conversas informais com as pessoas que fazem parte do local, que resultaram numa complementação de dados. </w:t>
      </w:r>
    </w:p>
    <w:p w:rsidR="0074099E" w:rsidRPr="00BB4DCB" w:rsidRDefault="00437F66" w:rsidP="00F12BD1">
      <w:pPr>
        <w:jc w:val="both"/>
        <w:rPr>
          <w:b/>
          <w:color w:val="000000"/>
        </w:rPr>
      </w:pPr>
      <w:r w:rsidRPr="00BB4DCB">
        <w:rPr>
          <w:color w:val="000000"/>
        </w:rPr>
        <w:tab/>
      </w:r>
      <w:r w:rsidR="0074099E" w:rsidRPr="00BB4DCB">
        <w:rPr>
          <w:color w:val="000000"/>
        </w:rPr>
        <w:t xml:space="preserve">A pesquisa é considerada de caráter preliminar e de natureza descritiva, constando informações referentes às principais áreas que possuem características peculiares, despertando interesse para o estudo. </w:t>
      </w:r>
      <w:r w:rsidR="003C611A" w:rsidRPr="00BB4DCB">
        <w:rPr>
          <w:color w:val="000000"/>
        </w:rPr>
        <w:t xml:space="preserve">Sendo </w:t>
      </w:r>
      <w:r w:rsidR="0074099E" w:rsidRPr="00BB4DCB">
        <w:rPr>
          <w:color w:val="000000"/>
        </w:rPr>
        <w:t>desenvolvida no Laboratório de Geologia da Universidade Estadual de Ponta Grossa – PR</w:t>
      </w:r>
      <w:r w:rsidR="003C611A" w:rsidRPr="00BB4DCB">
        <w:rPr>
          <w:color w:val="000000"/>
        </w:rPr>
        <w:t xml:space="preserve"> </w:t>
      </w:r>
      <w:r w:rsidR="00263BC2">
        <w:rPr>
          <w:color w:val="000000"/>
        </w:rPr>
        <w:t>e em momentos no município da pesquisa</w:t>
      </w:r>
      <w:r w:rsidR="005F720C">
        <w:rPr>
          <w:color w:val="000000"/>
        </w:rPr>
        <w:t xml:space="preserve">. Teve </w:t>
      </w:r>
      <w:r w:rsidR="0074099E" w:rsidRPr="00BB4DCB">
        <w:rPr>
          <w:color w:val="000000"/>
        </w:rPr>
        <w:t>como importante referencial a revisão bibliográfica dos principais conceito</w:t>
      </w:r>
      <w:r w:rsidR="00563808" w:rsidRPr="00BB4DCB">
        <w:rPr>
          <w:color w:val="000000"/>
        </w:rPr>
        <w:t>s adotados na linha de pesquisa</w:t>
      </w:r>
      <w:r w:rsidR="0074099E" w:rsidRPr="00BB4DCB">
        <w:rPr>
          <w:color w:val="000000"/>
        </w:rPr>
        <w:t xml:space="preserve"> Patrimônio Geológico-Mineiro e Geodi</w:t>
      </w:r>
      <w:r w:rsidR="00563808" w:rsidRPr="00BB4DCB">
        <w:rPr>
          <w:color w:val="000000"/>
        </w:rPr>
        <w:t>versidade;</w:t>
      </w:r>
      <w:r w:rsidR="0074099E" w:rsidRPr="00BB4DCB">
        <w:rPr>
          <w:color w:val="000000"/>
        </w:rPr>
        <w:t xml:space="preserve"> através da leitura de artigos e trabalhos publicados em eventos, congressos e revistas, além de teses e dissertações</w:t>
      </w:r>
      <w:r w:rsidRPr="00BB4DCB">
        <w:rPr>
          <w:color w:val="000000"/>
        </w:rPr>
        <w:t xml:space="preserve"> </w:t>
      </w:r>
      <w:r w:rsidR="009D683F" w:rsidRPr="00BB4DCB">
        <w:rPr>
          <w:color w:val="000000"/>
        </w:rPr>
        <w:t>(</w:t>
      </w:r>
      <w:r w:rsidR="009D683F" w:rsidRPr="00BB4DCB">
        <w:rPr>
          <w:i/>
          <w:color w:val="000000"/>
        </w:rPr>
        <w:t>e.g.</w:t>
      </w:r>
      <w:r w:rsidR="009D683F" w:rsidRPr="00BB4DCB">
        <w:rPr>
          <w:color w:val="000000"/>
        </w:rPr>
        <w:t xml:space="preserve"> B</w:t>
      </w:r>
      <w:r w:rsidR="008A53AC" w:rsidRPr="00BB4DCB">
        <w:rPr>
          <w:color w:val="000000"/>
        </w:rPr>
        <w:t>RILHA, 2005 e NASCIMENTO</w:t>
      </w:r>
      <w:r w:rsidR="009D683F" w:rsidRPr="00BB4DCB">
        <w:rPr>
          <w:color w:val="000000"/>
        </w:rPr>
        <w:t xml:space="preserve"> </w:t>
      </w:r>
      <w:proofErr w:type="gramStart"/>
      <w:r w:rsidR="009D683F" w:rsidRPr="00BB4DCB">
        <w:rPr>
          <w:color w:val="000000"/>
        </w:rPr>
        <w:t>et</w:t>
      </w:r>
      <w:proofErr w:type="gramEnd"/>
      <w:r w:rsidR="009D683F" w:rsidRPr="00BB4DCB">
        <w:rPr>
          <w:color w:val="000000"/>
        </w:rPr>
        <w:t xml:space="preserve"> al. 2008)</w:t>
      </w:r>
      <w:r w:rsidRPr="00BB4DCB">
        <w:rPr>
          <w:color w:val="000000"/>
        </w:rPr>
        <w:t>.</w:t>
      </w:r>
    </w:p>
    <w:p w:rsidR="00231F2E" w:rsidRPr="00BB4DCB" w:rsidRDefault="00563808" w:rsidP="00F12BD1">
      <w:pPr>
        <w:ind w:firstLine="708"/>
        <w:jc w:val="both"/>
        <w:rPr>
          <w:color w:val="000000"/>
        </w:rPr>
      </w:pPr>
      <w:r w:rsidRPr="00BB4DCB">
        <w:rPr>
          <w:bCs/>
          <w:color w:val="000000"/>
        </w:rPr>
        <w:t>A partir dos dados, foi realizada uma</w:t>
      </w:r>
      <w:r w:rsidR="0074099E" w:rsidRPr="00BB4DCB">
        <w:rPr>
          <w:color w:val="000000"/>
        </w:rPr>
        <w:t xml:space="preserve"> caracterização mínima da área de estudo</w:t>
      </w:r>
      <w:r w:rsidR="007C1710" w:rsidRPr="00BB4DCB">
        <w:rPr>
          <w:color w:val="000000"/>
        </w:rPr>
        <w:t xml:space="preserve"> (município de Arapoti)</w:t>
      </w:r>
      <w:r w:rsidR="0074099E" w:rsidRPr="00BB4DCB">
        <w:rPr>
          <w:color w:val="000000"/>
        </w:rPr>
        <w:t xml:space="preserve">, como a localização através de coordenadas, idas a campo que </w:t>
      </w:r>
      <w:r w:rsidRPr="00BB4DCB">
        <w:rPr>
          <w:color w:val="000000"/>
        </w:rPr>
        <w:t>envolveu</w:t>
      </w:r>
      <w:r w:rsidR="003C611A" w:rsidRPr="00BB4DCB">
        <w:rPr>
          <w:color w:val="000000"/>
        </w:rPr>
        <w:t>: registro fotográfico</w:t>
      </w:r>
      <w:r w:rsidR="0074099E" w:rsidRPr="00BB4DCB">
        <w:rPr>
          <w:color w:val="000000"/>
        </w:rPr>
        <w:t xml:space="preserve">, localização das áreas e identificação do </w:t>
      </w:r>
      <w:r w:rsidRPr="00BB4DCB">
        <w:rPr>
          <w:color w:val="000000"/>
        </w:rPr>
        <w:t>contexto</w:t>
      </w:r>
      <w:r w:rsidR="0074099E" w:rsidRPr="00BB4DCB">
        <w:rPr>
          <w:color w:val="000000"/>
        </w:rPr>
        <w:t xml:space="preserve"> </w:t>
      </w:r>
      <w:r w:rsidR="0074099E" w:rsidRPr="00BB4DCB">
        <w:rPr>
          <w:color w:val="000000"/>
        </w:rPr>
        <w:lastRenderedPageBreak/>
        <w:t>geológico, conversas inf</w:t>
      </w:r>
      <w:r w:rsidRPr="00BB4DCB">
        <w:rPr>
          <w:color w:val="000000"/>
        </w:rPr>
        <w:t xml:space="preserve">ormais com as pessoas do local. </w:t>
      </w:r>
      <w:r w:rsidR="0074099E" w:rsidRPr="00BB4DCB">
        <w:rPr>
          <w:color w:val="000000"/>
        </w:rPr>
        <w:t>Foi gerada uma formatação das informações do território, manifestadas pela geração de um mapa temático</w:t>
      </w:r>
      <w:r w:rsidR="00231F2E" w:rsidRPr="00BB4DCB">
        <w:rPr>
          <w:color w:val="000000"/>
        </w:rPr>
        <w:t>.</w:t>
      </w:r>
    </w:p>
    <w:p w:rsidR="00F12BD1" w:rsidRPr="00BB4DCB" w:rsidRDefault="00F12BD1" w:rsidP="00F12BD1">
      <w:pPr>
        <w:ind w:firstLine="708"/>
        <w:jc w:val="both"/>
        <w:rPr>
          <w:color w:val="000000"/>
        </w:rPr>
      </w:pPr>
    </w:p>
    <w:p w:rsidR="00DB6657" w:rsidRPr="00BB4DCB" w:rsidRDefault="00563808" w:rsidP="00F12BD1">
      <w:pPr>
        <w:ind w:firstLine="708"/>
        <w:jc w:val="both"/>
        <w:rPr>
          <w:b/>
          <w:color w:val="000000"/>
        </w:rPr>
      </w:pPr>
      <w:r w:rsidRPr="00BB4DCB">
        <w:rPr>
          <w:b/>
          <w:color w:val="000000"/>
        </w:rPr>
        <w:t>Objetivos</w:t>
      </w:r>
      <w:r w:rsidR="005F720C">
        <w:rPr>
          <w:b/>
          <w:color w:val="000000"/>
        </w:rPr>
        <w:t>:</w:t>
      </w:r>
    </w:p>
    <w:p w:rsidR="00CD43F3" w:rsidRPr="005F720C" w:rsidRDefault="00231F2E" w:rsidP="00875A94">
      <w:pPr>
        <w:jc w:val="both"/>
      </w:pPr>
      <w:r w:rsidRPr="00BB4DCB">
        <w:tab/>
      </w:r>
      <w:r w:rsidR="00875A94" w:rsidRPr="00875A94">
        <w:t>Realização de</w:t>
      </w:r>
      <w:r w:rsidR="00875A94">
        <w:t xml:space="preserve"> um </w:t>
      </w:r>
      <w:r w:rsidR="00875A94" w:rsidRPr="00875A94">
        <w:t xml:space="preserve">levantamento dos </w:t>
      </w:r>
      <w:proofErr w:type="spellStart"/>
      <w:r w:rsidR="00875A94" w:rsidRPr="00875A94">
        <w:t>geossítios</w:t>
      </w:r>
      <w:proofErr w:type="spellEnd"/>
      <w:r w:rsidR="00875A94" w:rsidRPr="00875A94">
        <w:t xml:space="preserve"> de interesse geoturístico no município de Arapoti, Paraná. </w:t>
      </w:r>
      <w:r w:rsidR="00875A94">
        <w:t>Apresentando</w:t>
      </w:r>
      <w:r w:rsidR="00CD43F3" w:rsidRPr="00875A94">
        <w:t xml:space="preserve"> uma análise dos atrativos geoturísticos de Arapoti e correlacionar os dados com as possibilidades turísticas e culturais para o município, levantando uma produção técnico</w:t>
      </w:r>
      <w:r w:rsidR="00CD43F3" w:rsidRPr="00BB4DCB">
        <w:t xml:space="preserve">-científica em relação à geodiversidade </w:t>
      </w:r>
      <w:r w:rsidR="006254B1" w:rsidRPr="00BB4DCB">
        <w:t>e</w:t>
      </w:r>
      <w:r w:rsidR="00CD43F3" w:rsidRPr="00BB4DCB">
        <w:t xml:space="preserve"> </w:t>
      </w:r>
      <w:r w:rsidRPr="00BB4DCB">
        <w:t xml:space="preserve">identificando </w:t>
      </w:r>
      <w:r w:rsidR="006254B1" w:rsidRPr="00BB4DCB">
        <w:t xml:space="preserve">as áreas de interesse para </w:t>
      </w:r>
      <w:r w:rsidR="00CD43F3" w:rsidRPr="00BB4DCB">
        <w:t xml:space="preserve">o </w:t>
      </w:r>
      <w:r w:rsidR="006254B1" w:rsidRPr="00BB4DCB">
        <w:t>desenvolvimento</w:t>
      </w:r>
      <w:r w:rsidR="00CD43F3" w:rsidRPr="00BB4DCB">
        <w:t xml:space="preserve"> </w:t>
      </w:r>
      <w:r w:rsidR="006254B1" w:rsidRPr="00BB4DCB">
        <w:t>d</w:t>
      </w:r>
      <w:r w:rsidR="00F61F24" w:rsidRPr="00BB4DCB">
        <w:t>o turismo</w:t>
      </w:r>
      <w:r w:rsidR="00CD43F3" w:rsidRPr="00BB4DCB">
        <w:t>.</w:t>
      </w:r>
      <w:r w:rsidRPr="00BB4DCB">
        <w:t xml:space="preserve"> Também g</w:t>
      </w:r>
      <w:r w:rsidR="00CD43F3" w:rsidRPr="00BB4DCB">
        <w:t xml:space="preserve">erar informações sobre </w:t>
      </w:r>
      <w:r w:rsidRPr="00BB4DCB">
        <w:t>os a</w:t>
      </w:r>
      <w:r w:rsidR="00F61F24" w:rsidRPr="00BB4DCB">
        <w:t>trativos que possam ser aplicada</w:t>
      </w:r>
      <w:r w:rsidR="00CD43F3" w:rsidRPr="00BB4DCB">
        <w:t>s ao processo educativo</w:t>
      </w:r>
      <w:r w:rsidRPr="00BB4DCB">
        <w:t xml:space="preserve">, identificando assim, </w:t>
      </w:r>
      <w:r w:rsidR="00CD43F3" w:rsidRPr="00BB4DCB">
        <w:t xml:space="preserve">possíveis interfaces culturais da geodiversidade com a comunidade </w:t>
      </w:r>
      <w:r w:rsidRPr="00BB4DCB">
        <w:t>local</w:t>
      </w:r>
      <w:r w:rsidR="00CD43F3" w:rsidRPr="00BB4DCB">
        <w:t>.</w:t>
      </w:r>
    </w:p>
    <w:p w:rsidR="00231F2E" w:rsidRPr="00BB4DCB" w:rsidRDefault="00231F2E" w:rsidP="00F12BD1">
      <w:pPr>
        <w:jc w:val="both"/>
        <w:rPr>
          <w:color w:val="000000"/>
        </w:rPr>
      </w:pPr>
    </w:p>
    <w:p w:rsidR="00DB6657" w:rsidRPr="001020FA" w:rsidRDefault="00231F2E" w:rsidP="00F12BD1">
      <w:pPr>
        <w:jc w:val="both"/>
        <w:rPr>
          <w:b/>
          <w:color w:val="000000"/>
        </w:rPr>
      </w:pPr>
      <w:r w:rsidRPr="00BB4DCB">
        <w:rPr>
          <w:color w:val="000000"/>
        </w:rPr>
        <w:tab/>
      </w:r>
      <w:r w:rsidR="00655791" w:rsidRPr="00BB4DCB">
        <w:rPr>
          <w:b/>
          <w:color w:val="000000"/>
        </w:rPr>
        <w:t>Resultados e Discussão</w:t>
      </w:r>
      <w:r w:rsidR="006C4523" w:rsidRPr="00BB4DCB">
        <w:rPr>
          <w:b/>
          <w:color w:val="000000"/>
        </w:rPr>
        <w:t>:</w:t>
      </w:r>
    </w:p>
    <w:p w:rsidR="00BB4DCB" w:rsidRPr="00BB4DCB" w:rsidRDefault="0074099E" w:rsidP="00E22F25">
      <w:pPr>
        <w:ind w:firstLine="709"/>
        <w:jc w:val="both"/>
        <w:rPr>
          <w:color w:val="000000"/>
        </w:rPr>
      </w:pPr>
      <w:r w:rsidRPr="00BB4DCB">
        <w:rPr>
          <w:color w:val="000000"/>
        </w:rPr>
        <w:t xml:space="preserve">Os dados levantados constituem o início de um inventário do conteúdo já estudado de Arapoti, </w:t>
      </w:r>
      <w:r w:rsidR="00F61F24" w:rsidRPr="00BB4DCB">
        <w:rPr>
          <w:color w:val="000000"/>
        </w:rPr>
        <w:t xml:space="preserve">que </w:t>
      </w:r>
      <w:r w:rsidRPr="00BB4DCB">
        <w:rPr>
          <w:color w:val="000000"/>
        </w:rPr>
        <w:t>res</w:t>
      </w:r>
      <w:r w:rsidR="00F61F24" w:rsidRPr="00BB4DCB">
        <w:rPr>
          <w:color w:val="000000"/>
        </w:rPr>
        <w:t>ultará na produção de um folheto</w:t>
      </w:r>
      <w:r w:rsidRPr="00BB4DCB">
        <w:rPr>
          <w:color w:val="000000"/>
        </w:rPr>
        <w:t xml:space="preserve"> educativo com o mapa do município, contendo as localidades pesquisadas e as devidas informações levantadas. Este mapa geoturístico tem o intuito de alcançar os moradores e turistas, visando um desdobramento nos contextos turístico, cultural e educacional da população.</w:t>
      </w:r>
      <w:r w:rsidR="006C4523" w:rsidRPr="00BB4DCB">
        <w:rPr>
          <w:color w:val="000000"/>
        </w:rPr>
        <w:t xml:space="preserve"> </w:t>
      </w:r>
      <w:r w:rsidR="006505D0" w:rsidRPr="00BB4DCB">
        <w:rPr>
          <w:color w:val="000000"/>
        </w:rPr>
        <w:t>No</w:t>
      </w:r>
      <w:r w:rsidRPr="00BB4DCB">
        <w:rPr>
          <w:color w:val="000000"/>
        </w:rPr>
        <w:t xml:space="preserve"> total </w:t>
      </w:r>
      <w:r w:rsidR="006505D0" w:rsidRPr="00BB4DCB">
        <w:rPr>
          <w:color w:val="000000"/>
        </w:rPr>
        <w:t>os</w:t>
      </w:r>
      <w:r w:rsidRPr="00BB4DCB">
        <w:rPr>
          <w:color w:val="000000"/>
        </w:rPr>
        <w:t xml:space="preserve"> locais abordados somam onze </w:t>
      </w:r>
      <w:r w:rsidR="00231F2E" w:rsidRPr="00BB4DCB">
        <w:rPr>
          <w:color w:val="000000"/>
        </w:rPr>
        <w:t xml:space="preserve">atrativos </w:t>
      </w:r>
      <w:r w:rsidRPr="00BB4DCB">
        <w:rPr>
          <w:color w:val="000000"/>
        </w:rPr>
        <w:t>específicos</w:t>
      </w:r>
      <w:r w:rsidR="00CD6F55" w:rsidRPr="00BB4DCB">
        <w:rPr>
          <w:color w:val="000000"/>
        </w:rPr>
        <w:t>:</w:t>
      </w:r>
    </w:p>
    <w:p w:rsidR="00DB6657" w:rsidRDefault="00BB4DCB" w:rsidP="00DB6657">
      <w:pPr>
        <w:ind w:firstLine="709"/>
        <w:jc w:val="both"/>
        <w:rPr>
          <w:color w:val="000000"/>
        </w:rPr>
      </w:pPr>
      <w:r w:rsidRPr="00BB4DCB">
        <w:rPr>
          <w:color w:val="000000"/>
        </w:rPr>
        <w:t>0</w:t>
      </w:r>
      <w:r w:rsidR="00E22F25" w:rsidRPr="00BB4DCB">
        <w:rPr>
          <w:color w:val="000000"/>
        </w:rPr>
        <w:t xml:space="preserve">1. </w:t>
      </w:r>
      <w:r w:rsidR="0074099E" w:rsidRPr="00BB4DCB">
        <w:rPr>
          <w:color w:val="000000"/>
        </w:rPr>
        <w:t>Cachoeira do Chico Fontana (24°14'38.0"S 49°57'29.0"W)</w:t>
      </w:r>
      <w:r w:rsidR="000605C5" w:rsidRPr="00BB4DCB">
        <w:rPr>
          <w:color w:val="000000"/>
        </w:rPr>
        <w:t xml:space="preserve">, observada na </w:t>
      </w:r>
      <w:r w:rsidR="005F720C">
        <w:rPr>
          <w:color w:val="000000"/>
        </w:rPr>
        <w:t xml:space="preserve">imagem </w:t>
      </w:r>
      <w:r w:rsidR="000605C5" w:rsidRPr="00BB4DCB">
        <w:rPr>
          <w:color w:val="000000"/>
        </w:rPr>
        <w:t>(FIGURA 1)</w:t>
      </w:r>
      <w:r w:rsidR="00E60202">
        <w:rPr>
          <w:color w:val="000000"/>
        </w:rPr>
        <w:t xml:space="preserve"> </w:t>
      </w:r>
      <w:r w:rsidR="0074099E" w:rsidRPr="00BB4DCB">
        <w:rPr>
          <w:color w:val="000000"/>
        </w:rPr>
        <w:t xml:space="preserve">e </w:t>
      </w:r>
      <w:r w:rsidRPr="00BB4DCB">
        <w:rPr>
          <w:color w:val="000000"/>
        </w:rPr>
        <w:t>0</w:t>
      </w:r>
      <w:r w:rsidR="0074099E" w:rsidRPr="00BB4DCB">
        <w:rPr>
          <w:color w:val="000000"/>
        </w:rPr>
        <w:t>2.</w:t>
      </w:r>
      <w:r w:rsidR="0074099E" w:rsidRPr="00BB4DCB">
        <w:rPr>
          <w:b/>
          <w:color w:val="000000"/>
        </w:rPr>
        <w:t xml:space="preserve"> </w:t>
      </w:r>
      <w:r w:rsidR="0074099E" w:rsidRPr="00BB4DCB">
        <w:rPr>
          <w:noProof/>
          <w:color w:val="000000"/>
        </w:rPr>
        <w:t>Cachoeira do Tigrinho (</w:t>
      </w:r>
      <w:r w:rsidR="000605C5" w:rsidRPr="00BB4DCB">
        <w:rPr>
          <w:color w:val="000000"/>
        </w:rPr>
        <w:t>24°10'21.5"S 49°53'54.3"W)</w:t>
      </w:r>
      <w:r w:rsidR="00A73DE2">
        <w:rPr>
          <w:color w:val="000000"/>
        </w:rPr>
        <w:t>, mostrada abaixo</w:t>
      </w:r>
      <w:r w:rsidR="007B1E92">
        <w:rPr>
          <w:color w:val="000000"/>
        </w:rPr>
        <w:t xml:space="preserve"> (FIGURA 2)</w:t>
      </w:r>
      <w:r w:rsidR="000605C5" w:rsidRPr="00BB4DCB">
        <w:rPr>
          <w:color w:val="000000"/>
        </w:rPr>
        <w:t xml:space="preserve">. </w:t>
      </w:r>
      <w:r w:rsidR="0074099E" w:rsidRPr="00BB4DCB">
        <w:rPr>
          <w:color w:val="000000"/>
        </w:rPr>
        <w:t xml:space="preserve">Esta região </w:t>
      </w:r>
      <w:r w:rsidR="00E60202">
        <w:rPr>
          <w:color w:val="000000"/>
        </w:rPr>
        <w:t>que se encontra no limite do m</w:t>
      </w:r>
      <w:r w:rsidR="005F720C">
        <w:rPr>
          <w:color w:val="000000"/>
        </w:rPr>
        <w:t>unicípio de Arapoti/Jaguariaíva,</w:t>
      </w:r>
      <w:r w:rsidR="00E60202">
        <w:rPr>
          <w:color w:val="000000"/>
        </w:rPr>
        <w:t xml:space="preserve"> </w:t>
      </w:r>
      <w:r w:rsidR="0074099E" w:rsidRPr="00BB4DCB">
        <w:rPr>
          <w:color w:val="000000"/>
        </w:rPr>
        <w:t>apresenta fraturas e quedas de blocos associadas à tectônica local com direção predominante NW-SE, mostrando afloramentos de arenito da Formação Furnas</w:t>
      </w:r>
      <w:r w:rsidR="00F61F24" w:rsidRPr="00BB4DCB">
        <w:rPr>
          <w:color w:val="000000"/>
        </w:rPr>
        <w:t>, os quais ocorrem n</w:t>
      </w:r>
      <w:r w:rsidR="0074099E" w:rsidRPr="00BB4DCB">
        <w:rPr>
          <w:color w:val="000000"/>
        </w:rPr>
        <w:t>o município</w:t>
      </w:r>
      <w:r w:rsidR="00F61F24" w:rsidRPr="00BB4DCB">
        <w:rPr>
          <w:color w:val="000000"/>
        </w:rPr>
        <w:t xml:space="preserve"> somente na parte sul</w:t>
      </w:r>
      <w:r w:rsidR="00DB6657">
        <w:rPr>
          <w:color w:val="000000"/>
        </w:rPr>
        <w:t>;</w:t>
      </w:r>
    </w:p>
    <w:p w:rsidR="00087747" w:rsidRDefault="00087747" w:rsidP="00DB6657">
      <w:pPr>
        <w:ind w:firstLine="709"/>
        <w:jc w:val="both"/>
        <w:rPr>
          <w:color w:val="000000"/>
        </w:rPr>
      </w:pPr>
    </w:p>
    <w:p w:rsidR="00087747" w:rsidRDefault="00087747" w:rsidP="00087747">
      <w:pPr>
        <w:ind w:firstLine="709"/>
        <w:jc w:val="center"/>
        <w:rPr>
          <w:color w:val="000000"/>
        </w:rPr>
      </w:pPr>
      <w:r>
        <w:rPr>
          <w:noProof/>
          <w:color w:val="000000"/>
          <w:lang w:eastAsia="pt-B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18415</wp:posOffset>
            </wp:positionV>
            <wp:extent cx="1657985" cy="2477135"/>
            <wp:effectExtent l="19050" t="0" r="0" b="0"/>
            <wp:wrapThrough wrapText="bothSides">
              <wp:wrapPolygon edited="0">
                <wp:start x="-248" y="0"/>
                <wp:lineTo x="-248" y="21428"/>
                <wp:lineTo x="21592" y="21428"/>
                <wp:lineTo x="21592" y="0"/>
                <wp:lineTo x="-248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477135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75ECC" w:rsidRPr="00BB4DCB">
        <w:rPr>
          <w:noProof/>
          <w:color w:val="000000"/>
          <w:lang w:eastAsia="pt-BR"/>
        </w:rPr>
        <w:drawing>
          <wp:inline distT="0" distB="0" distL="0" distR="0">
            <wp:extent cx="2607192" cy="1793814"/>
            <wp:effectExtent l="19050" t="0" r="2658" b="0"/>
            <wp:docPr id="1" name="Imagem 1" descr="DSC0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1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</w:t>
      </w:r>
    </w:p>
    <w:p w:rsidR="00087747" w:rsidRPr="00087747" w:rsidRDefault="00087747" w:rsidP="00087747">
      <w:pPr>
        <w:ind w:firstLine="709"/>
        <w:jc w:val="both"/>
        <w:rPr>
          <w:color w:val="000000"/>
        </w:rPr>
      </w:pPr>
      <w:r w:rsidRPr="001020FA">
        <w:rPr>
          <w:color w:val="000000"/>
          <w:sz w:val="22"/>
          <w:szCs w:val="22"/>
        </w:rPr>
        <w:t xml:space="preserve">Figura1. Cachoeira do </w:t>
      </w:r>
      <w:r>
        <w:rPr>
          <w:color w:val="000000"/>
          <w:sz w:val="22"/>
          <w:szCs w:val="22"/>
        </w:rPr>
        <w:t xml:space="preserve">Chico Fontana localizada no Rio </w:t>
      </w:r>
      <w:r w:rsidRPr="001020FA">
        <w:rPr>
          <w:color w:val="000000"/>
          <w:sz w:val="22"/>
          <w:szCs w:val="22"/>
        </w:rPr>
        <w:t>Rolador, um dos afluentes</w:t>
      </w:r>
      <w:r>
        <w:rPr>
          <w:color w:val="000000"/>
          <w:sz w:val="22"/>
          <w:szCs w:val="22"/>
        </w:rPr>
        <w:t xml:space="preserve"> </w:t>
      </w:r>
      <w:r w:rsidRPr="001020FA">
        <w:rPr>
          <w:color w:val="000000"/>
          <w:sz w:val="22"/>
          <w:szCs w:val="22"/>
        </w:rPr>
        <w:t>d</w:t>
      </w:r>
      <w:r>
        <w:rPr>
          <w:color w:val="000000"/>
          <w:sz w:val="22"/>
          <w:szCs w:val="22"/>
        </w:rPr>
        <w:t>o Rio</w:t>
      </w:r>
      <w:r>
        <w:rPr>
          <w:color w:val="000000"/>
        </w:rPr>
        <w:t xml:space="preserve"> </w:t>
      </w:r>
      <w:r>
        <w:rPr>
          <w:color w:val="000000"/>
          <w:sz w:val="22"/>
          <w:szCs w:val="22"/>
        </w:rPr>
        <w:t xml:space="preserve">das </w:t>
      </w:r>
      <w:r w:rsidRPr="001020FA">
        <w:rPr>
          <w:color w:val="000000"/>
          <w:sz w:val="22"/>
          <w:szCs w:val="22"/>
        </w:rPr>
        <w:t xml:space="preserve">Cinzas. </w:t>
      </w:r>
      <w:r w:rsidRPr="001020FA">
        <w:rPr>
          <w:noProof/>
          <w:color w:val="000000"/>
          <w:sz w:val="22"/>
          <w:szCs w:val="22"/>
        </w:rPr>
        <w:t>Imagem: P. Lara</w:t>
      </w:r>
      <w:r>
        <w:rPr>
          <w:noProof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Figura </w:t>
      </w:r>
      <w:r w:rsidRPr="001020FA">
        <w:rPr>
          <w:color w:val="000000"/>
          <w:sz w:val="22"/>
          <w:szCs w:val="22"/>
        </w:rPr>
        <w:t>2. Cachoeira do Tigrinho formada</w:t>
      </w:r>
      <w:r>
        <w:rPr>
          <w:color w:val="000000"/>
          <w:sz w:val="22"/>
          <w:szCs w:val="22"/>
        </w:rPr>
        <w:t xml:space="preserve"> </w:t>
      </w:r>
      <w:r w:rsidRPr="001020FA">
        <w:rPr>
          <w:color w:val="000000"/>
          <w:sz w:val="22"/>
          <w:szCs w:val="22"/>
        </w:rPr>
        <w:t>por duas quedas</w:t>
      </w:r>
      <w:r>
        <w:rPr>
          <w:color w:val="000000"/>
        </w:rPr>
        <w:t xml:space="preserve"> </w:t>
      </w:r>
      <w:r w:rsidRPr="001020FA">
        <w:rPr>
          <w:color w:val="000000"/>
          <w:sz w:val="22"/>
          <w:szCs w:val="22"/>
        </w:rPr>
        <w:t xml:space="preserve">em patamares, que juntas alcançam uma altura de 30 m. Imagem: A. </w:t>
      </w:r>
      <w:proofErr w:type="gramStart"/>
      <w:r w:rsidRPr="001020FA">
        <w:rPr>
          <w:color w:val="000000"/>
          <w:sz w:val="22"/>
          <w:szCs w:val="22"/>
        </w:rPr>
        <w:t>Liccardo</w:t>
      </w:r>
      <w:proofErr w:type="gramEnd"/>
    </w:p>
    <w:p w:rsidR="001020FA" w:rsidRDefault="001020FA" w:rsidP="00617320">
      <w:pPr>
        <w:pStyle w:val="Legenda"/>
        <w:jc w:val="both"/>
        <w:rPr>
          <w:b w:val="0"/>
          <w:bCs w:val="0"/>
          <w:color w:val="000000"/>
          <w:sz w:val="24"/>
          <w:szCs w:val="24"/>
        </w:rPr>
      </w:pPr>
    </w:p>
    <w:p w:rsidR="00E22F25" w:rsidRPr="00087747" w:rsidRDefault="00087747" w:rsidP="00087747">
      <w:pPr>
        <w:pStyle w:val="Legenda"/>
        <w:jc w:val="both"/>
        <w:rPr>
          <w:b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ab/>
      </w:r>
      <w:r w:rsidR="00BB4DCB" w:rsidRPr="00BB4DCB">
        <w:rPr>
          <w:b w:val="0"/>
          <w:bCs w:val="0"/>
          <w:color w:val="000000"/>
          <w:sz w:val="24"/>
          <w:szCs w:val="24"/>
        </w:rPr>
        <w:t>0</w:t>
      </w:r>
      <w:r w:rsidR="00261C6A" w:rsidRPr="00BB4DCB">
        <w:rPr>
          <w:b w:val="0"/>
          <w:bCs w:val="0"/>
          <w:color w:val="000000"/>
          <w:sz w:val="24"/>
          <w:szCs w:val="24"/>
        </w:rPr>
        <w:t>3</w:t>
      </w:r>
      <w:r w:rsidR="00261C6A" w:rsidRPr="00BB4DCB">
        <w:rPr>
          <w:b w:val="0"/>
          <w:color w:val="000000"/>
          <w:sz w:val="24"/>
          <w:szCs w:val="24"/>
        </w:rPr>
        <w:t xml:space="preserve">. </w:t>
      </w:r>
      <w:r w:rsidR="0074099E" w:rsidRPr="00BB4DCB">
        <w:rPr>
          <w:b w:val="0"/>
          <w:color w:val="000000"/>
          <w:sz w:val="24"/>
          <w:szCs w:val="24"/>
        </w:rPr>
        <w:t>Rio das Perdizes (24°12'22.5"S 49°56'00.2"W)</w:t>
      </w:r>
      <w:r w:rsidR="005F720C">
        <w:rPr>
          <w:b w:val="0"/>
          <w:color w:val="000000"/>
          <w:sz w:val="24"/>
          <w:szCs w:val="24"/>
        </w:rPr>
        <w:t xml:space="preserve"> observado na imagem abaixo (FIGURA 3)</w:t>
      </w:r>
      <w:r w:rsidR="0074099E" w:rsidRPr="00BB4DCB">
        <w:rPr>
          <w:b w:val="0"/>
          <w:color w:val="000000"/>
          <w:sz w:val="24"/>
          <w:szCs w:val="24"/>
        </w:rPr>
        <w:t xml:space="preserve"> e </w:t>
      </w:r>
      <w:r w:rsidR="00BB4DCB" w:rsidRPr="00BB4DCB">
        <w:rPr>
          <w:b w:val="0"/>
          <w:color w:val="000000"/>
          <w:sz w:val="24"/>
          <w:szCs w:val="24"/>
        </w:rPr>
        <w:t>0</w:t>
      </w:r>
      <w:r w:rsidR="0074099E" w:rsidRPr="00BB4DCB">
        <w:rPr>
          <w:b w:val="0"/>
          <w:color w:val="000000"/>
          <w:sz w:val="24"/>
          <w:szCs w:val="24"/>
        </w:rPr>
        <w:t>4. Corredeiras ao longo do Rio das Cinzas (24°12'21.9"S 49°56'09.7"W)</w:t>
      </w:r>
      <w:r w:rsidR="00F61F24" w:rsidRPr="00BB4DCB">
        <w:rPr>
          <w:b w:val="0"/>
          <w:color w:val="000000"/>
          <w:sz w:val="24"/>
          <w:szCs w:val="24"/>
        </w:rPr>
        <w:t xml:space="preserve"> </w:t>
      </w:r>
      <w:r w:rsidR="0074099E" w:rsidRPr="00BB4DCB">
        <w:rPr>
          <w:b w:val="0"/>
          <w:color w:val="000000"/>
          <w:sz w:val="24"/>
          <w:szCs w:val="24"/>
        </w:rPr>
        <w:t xml:space="preserve">causadas pelo substrato irregular do leito do rio. Em épocas de nível das águas mais baixo, tornam-se visíveis os </w:t>
      </w:r>
      <w:proofErr w:type="spellStart"/>
      <w:r w:rsidR="0074099E" w:rsidRPr="00BB4DCB">
        <w:rPr>
          <w:b w:val="0"/>
          <w:color w:val="000000"/>
          <w:sz w:val="24"/>
          <w:szCs w:val="24"/>
        </w:rPr>
        <w:t>panelões</w:t>
      </w:r>
      <w:proofErr w:type="spellEnd"/>
      <w:r w:rsidR="0074099E" w:rsidRPr="00BB4DCB">
        <w:rPr>
          <w:b w:val="0"/>
          <w:color w:val="000000"/>
          <w:sz w:val="24"/>
          <w:szCs w:val="24"/>
        </w:rPr>
        <w:t xml:space="preserve"> ou marmitas, típicas estruturas de </w:t>
      </w:r>
      <w:r w:rsidR="00F61F24" w:rsidRPr="00BB4DCB">
        <w:rPr>
          <w:b w:val="0"/>
          <w:color w:val="000000"/>
          <w:sz w:val="24"/>
          <w:szCs w:val="24"/>
        </w:rPr>
        <w:t>erosão</w:t>
      </w:r>
      <w:r w:rsidR="0074099E" w:rsidRPr="00BB4DCB">
        <w:rPr>
          <w:b w:val="0"/>
          <w:color w:val="000000"/>
          <w:sz w:val="24"/>
          <w:szCs w:val="24"/>
        </w:rPr>
        <w:t xml:space="preserve"> </w:t>
      </w:r>
      <w:r w:rsidR="00BB4DCB" w:rsidRPr="00BB4DCB">
        <w:rPr>
          <w:b w:val="0"/>
          <w:color w:val="000000"/>
          <w:sz w:val="24"/>
          <w:szCs w:val="24"/>
        </w:rPr>
        <w:t>dos arenitos da Formação Furnas (FIGURA 4);</w:t>
      </w:r>
    </w:p>
    <w:p w:rsidR="001020FA" w:rsidRDefault="00775ECC" w:rsidP="001020FA">
      <w:pPr>
        <w:jc w:val="center"/>
        <w:rPr>
          <w:color w:val="000000"/>
        </w:rPr>
      </w:pPr>
      <w:r w:rsidRPr="00BB4DCB">
        <w:rPr>
          <w:noProof/>
          <w:color w:val="000000"/>
          <w:lang w:eastAsia="pt-BR"/>
        </w:rPr>
        <w:lastRenderedPageBreak/>
        <w:drawing>
          <wp:inline distT="0" distB="0" distL="0" distR="0">
            <wp:extent cx="2466975" cy="1781175"/>
            <wp:effectExtent l="19050" t="0" r="9525" b="0"/>
            <wp:docPr id="3" name="Imagem 3" descr="DSC0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2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24F" w:rsidRPr="00BB4DCB">
        <w:rPr>
          <w:color w:val="000000"/>
        </w:rPr>
        <w:t xml:space="preserve">  </w:t>
      </w:r>
      <w:r w:rsidRPr="00BB4DCB">
        <w:rPr>
          <w:noProof/>
          <w:color w:val="000000"/>
          <w:lang w:eastAsia="pt-BR"/>
        </w:rPr>
        <w:drawing>
          <wp:inline distT="0" distB="0" distL="0" distR="0">
            <wp:extent cx="2438400" cy="1781175"/>
            <wp:effectExtent l="19050" t="0" r="0" b="0"/>
            <wp:docPr id="4" name="Imagem 4" descr="DSC0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2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55" w:rsidRPr="00BB4DCB" w:rsidRDefault="00B9378C" w:rsidP="001020FA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39.65pt;margin-top:5.4pt;width:378.95pt;height:59.7pt;z-index:251671040;mso-height-percent:200;mso-height-percent:200;mso-width-relative:margin;mso-height-relative:margin" stroked="f">
            <v:textbox style="mso-fit-shape-to-text:t">
              <w:txbxContent>
                <w:p w:rsidR="001020FA" w:rsidRPr="001020FA" w:rsidRDefault="001020FA" w:rsidP="001020FA">
                  <w:pPr>
                    <w:jc w:val="both"/>
                  </w:pPr>
                  <w:r w:rsidRPr="00BB4DCB">
                    <w:rPr>
                      <w:color w:val="000000"/>
                      <w:sz w:val="22"/>
                      <w:szCs w:val="22"/>
                    </w:rPr>
                    <w:t>Figura 3. Rio das Perdizes, muito utilizad</w:t>
                  </w:r>
                  <w:r>
                    <w:rPr>
                      <w:color w:val="000000"/>
                      <w:sz w:val="22"/>
                      <w:szCs w:val="22"/>
                    </w:rPr>
                    <w:t>o pelos moradores para</w:t>
                  </w:r>
                  <w:r w:rsidRPr="00BB4DCB">
                    <w:rPr>
                      <w:color w:val="000000"/>
                      <w:sz w:val="22"/>
                      <w:szCs w:val="22"/>
                    </w:rPr>
                    <w:t xml:space="preserve"> banho e pesca em determinados períodos do ano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. </w:t>
                  </w:r>
                  <w:r w:rsidRPr="00BB4DCB">
                    <w:rPr>
                      <w:color w:val="000000"/>
                      <w:sz w:val="22"/>
                      <w:szCs w:val="22"/>
                    </w:rPr>
                    <w:t xml:space="preserve">Figura 4. Corredeiras ao longo do Rio das Cinzas. </w:t>
                  </w:r>
                  <w:r>
                    <w:rPr>
                      <w:noProof/>
                      <w:color w:val="000000"/>
                      <w:sz w:val="22"/>
                      <w:szCs w:val="22"/>
                    </w:rPr>
                    <w:t>Imagens</w:t>
                  </w:r>
                  <w:r w:rsidRPr="00BB4DCB">
                    <w:rPr>
                      <w:noProof/>
                      <w:color w:val="000000"/>
                      <w:sz w:val="22"/>
                      <w:szCs w:val="22"/>
                    </w:rPr>
                    <w:t>: P. Lara</w:t>
                  </w:r>
                </w:p>
                <w:p w:rsidR="001020FA" w:rsidRDefault="001020FA"/>
              </w:txbxContent>
            </v:textbox>
          </v:shape>
        </w:pict>
      </w:r>
    </w:p>
    <w:p w:rsidR="008C43A5" w:rsidRPr="00BB4DCB" w:rsidRDefault="008C43A5" w:rsidP="00F12BD1">
      <w:pPr>
        <w:jc w:val="both"/>
      </w:pPr>
    </w:p>
    <w:p w:rsidR="001020FA" w:rsidRDefault="00CD6F55" w:rsidP="00F12BD1">
      <w:pPr>
        <w:jc w:val="both"/>
        <w:rPr>
          <w:color w:val="000000"/>
        </w:rPr>
      </w:pPr>
      <w:r w:rsidRPr="00BB4DCB">
        <w:rPr>
          <w:color w:val="000000"/>
        </w:rPr>
        <w:tab/>
      </w:r>
    </w:p>
    <w:p w:rsidR="001020FA" w:rsidRDefault="001020FA" w:rsidP="00F12BD1">
      <w:pPr>
        <w:jc w:val="both"/>
        <w:rPr>
          <w:color w:val="000000"/>
        </w:rPr>
      </w:pPr>
    </w:p>
    <w:p w:rsidR="001020FA" w:rsidRDefault="001020FA" w:rsidP="00F12BD1">
      <w:pPr>
        <w:jc w:val="both"/>
        <w:rPr>
          <w:color w:val="000000"/>
        </w:rPr>
      </w:pPr>
    </w:p>
    <w:p w:rsidR="00617320" w:rsidRPr="00BB4DCB" w:rsidRDefault="001020FA" w:rsidP="00F12BD1">
      <w:pPr>
        <w:jc w:val="both"/>
        <w:rPr>
          <w:color w:val="000000"/>
        </w:rPr>
      </w:pPr>
      <w:r>
        <w:rPr>
          <w:color w:val="000000"/>
        </w:rPr>
        <w:tab/>
      </w:r>
      <w:r w:rsidR="00BB4DCB" w:rsidRPr="00BB4DCB">
        <w:rPr>
          <w:color w:val="000000"/>
        </w:rPr>
        <w:t>0</w:t>
      </w:r>
      <w:r w:rsidR="00CD6F55" w:rsidRPr="00BB4DCB">
        <w:rPr>
          <w:color w:val="000000"/>
        </w:rPr>
        <w:t xml:space="preserve">5. </w:t>
      </w:r>
      <w:r w:rsidR="0074099E" w:rsidRPr="00BB4DCB">
        <w:rPr>
          <w:color w:val="000000"/>
        </w:rPr>
        <w:t xml:space="preserve">Fonte de água sulfurosa (24°15'31.2"S 50°09'06.2"W) </w:t>
      </w:r>
      <w:r w:rsidR="00F61F24" w:rsidRPr="00BB4DCB">
        <w:rPr>
          <w:color w:val="000000"/>
          <w:shd w:val="clear" w:color="auto" w:fill="FFFFFF"/>
        </w:rPr>
        <w:t>no limite do</w:t>
      </w:r>
      <w:r w:rsidR="0074099E" w:rsidRPr="00BB4DCB">
        <w:rPr>
          <w:color w:val="000000"/>
          <w:shd w:val="clear" w:color="auto" w:fill="FFFFFF"/>
        </w:rPr>
        <w:t xml:space="preserve"> município, no bairro Lambedor, que tem esse nome por causa da fonte, pois </w:t>
      </w:r>
      <w:r w:rsidR="00F61F24" w:rsidRPr="00BB4DCB">
        <w:rPr>
          <w:color w:val="000000"/>
          <w:shd w:val="clear" w:color="auto" w:fill="FFFFFF"/>
        </w:rPr>
        <w:t>a dito popular</w:t>
      </w:r>
      <w:r w:rsidR="0074099E" w:rsidRPr="00BB4DCB">
        <w:rPr>
          <w:color w:val="000000"/>
          <w:shd w:val="clear" w:color="auto" w:fill="FFFFFF"/>
        </w:rPr>
        <w:t>, os animais daquela região tinham o costume de lamber algumas pedras, em função das propriedades da água</w:t>
      </w:r>
      <w:r w:rsidR="0074099E" w:rsidRPr="00BB4DCB">
        <w:rPr>
          <w:color w:val="000000"/>
        </w:rPr>
        <w:t xml:space="preserve"> </w:t>
      </w:r>
      <w:r w:rsidR="005A01CB" w:rsidRPr="00BB4DCB">
        <w:rPr>
          <w:color w:val="000000"/>
        </w:rPr>
        <w:t>(</w:t>
      </w:r>
      <w:r w:rsidR="005A01CB" w:rsidRPr="00BB4DCB">
        <w:rPr>
          <w:color w:val="000000"/>
          <w:shd w:val="clear" w:color="auto" w:fill="FFFFFF"/>
        </w:rPr>
        <w:t>á</w:t>
      </w:r>
      <w:r w:rsidR="0074099E" w:rsidRPr="00BB4DCB">
        <w:rPr>
          <w:color w:val="000000"/>
          <w:shd w:val="clear" w:color="auto" w:fill="FFFFFF"/>
        </w:rPr>
        <w:t>gua sulfurosa é rica em enxofre</w:t>
      </w:r>
      <w:r w:rsidR="00D66FD0">
        <w:rPr>
          <w:color w:val="000000"/>
          <w:shd w:val="clear" w:color="auto" w:fill="FFFFFF"/>
        </w:rPr>
        <w:t>)</w:t>
      </w:r>
      <w:r w:rsidR="00706D03">
        <w:rPr>
          <w:color w:val="000000"/>
          <w:shd w:val="clear" w:color="auto" w:fill="FFFFFF"/>
        </w:rPr>
        <w:t>. Parte da população acredita que esta água possa ser medicinal.</w:t>
      </w:r>
      <w:r w:rsidR="0074099E" w:rsidRPr="00BB4DCB">
        <w:rPr>
          <w:color w:val="000000"/>
          <w:shd w:val="clear" w:color="auto" w:fill="FFFFFF"/>
        </w:rPr>
        <w:t xml:space="preserve"> </w:t>
      </w:r>
      <w:r w:rsidR="005B4C72" w:rsidRPr="00BB4DCB">
        <w:rPr>
          <w:color w:val="000000"/>
        </w:rPr>
        <w:t>Hoje não existe</w:t>
      </w:r>
      <w:r w:rsidR="0074099E" w:rsidRPr="00BB4DCB">
        <w:rPr>
          <w:color w:val="000000"/>
        </w:rPr>
        <w:t xml:space="preserve"> qualquer infraestrutura, somente a fonte</w:t>
      </w:r>
      <w:r w:rsidR="005839FD">
        <w:rPr>
          <w:color w:val="000000"/>
        </w:rPr>
        <w:t xml:space="preserve"> como pode ser </w:t>
      </w:r>
      <w:r w:rsidR="00A73DE2">
        <w:rPr>
          <w:color w:val="000000"/>
        </w:rPr>
        <w:t>observad</w:t>
      </w:r>
      <w:r w:rsidR="00A73DE2">
        <w:rPr>
          <w:color w:val="000000"/>
        </w:rPr>
        <w:t>a</w:t>
      </w:r>
      <w:r w:rsidR="00A73DE2">
        <w:rPr>
          <w:color w:val="000000"/>
        </w:rPr>
        <w:t xml:space="preserve"> </w:t>
      </w:r>
      <w:r w:rsidR="005839FD">
        <w:rPr>
          <w:color w:val="000000"/>
        </w:rPr>
        <w:t>na imagem abaixo</w:t>
      </w:r>
      <w:r w:rsidR="00BB4DCB" w:rsidRPr="00BB4DCB">
        <w:rPr>
          <w:color w:val="000000"/>
        </w:rPr>
        <w:t xml:space="preserve"> (FIGURA 5);</w:t>
      </w:r>
      <w:r w:rsidR="005A01CB" w:rsidRPr="00BB4DCB">
        <w:rPr>
          <w:color w:val="000000"/>
        </w:rPr>
        <w:t xml:space="preserve"> </w:t>
      </w:r>
    </w:p>
    <w:p w:rsidR="00617320" w:rsidRPr="00BB4DCB" w:rsidRDefault="00DB6657" w:rsidP="001C7B34">
      <w:pPr>
        <w:keepNext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5080</wp:posOffset>
            </wp:positionV>
            <wp:extent cx="2404745" cy="1796415"/>
            <wp:effectExtent l="19050" t="0" r="0" b="0"/>
            <wp:wrapThrough wrapText="bothSides">
              <wp:wrapPolygon edited="0">
                <wp:start x="-171" y="0"/>
                <wp:lineTo x="-171" y="21302"/>
                <wp:lineTo x="21560" y="21302"/>
                <wp:lineTo x="21560" y="0"/>
                <wp:lineTo x="-171" y="0"/>
              </wp:wrapPolygon>
            </wp:wrapThrough>
            <wp:docPr id="16" name="Imagem 16" descr="Photo-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-04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7320" w:rsidRPr="00BB4DCB" w:rsidRDefault="00617320" w:rsidP="001C7B34">
      <w:pPr>
        <w:keepNext/>
        <w:jc w:val="center"/>
      </w:pPr>
    </w:p>
    <w:p w:rsidR="00AA5057" w:rsidRDefault="00AA50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Pr="00BB4DCB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Default="00B9378C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  <w:r w:rsidRPr="00B9378C">
        <w:rPr>
          <w:noProof/>
          <w:color w:val="000000" w:themeColor="text1"/>
          <w:sz w:val="22"/>
          <w:szCs w:val="22"/>
          <w:shd w:val="clear" w:color="auto" w:fill="FFFFFF"/>
          <w:lang w:eastAsia="en-US"/>
        </w:rPr>
        <w:pict>
          <v:shape id="_x0000_s1047" type="#_x0000_t202" style="position:absolute;left:0;text-align:left;margin-left:56.25pt;margin-top:-.05pt;width:182.55pt;height:77.1pt;z-index:251664896;mso-width-relative:margin;mso-height-relative:margin" stroked="f">
            <v:textbox style="mso-next-textbox:#_x0000_s1047">
              <w:txbxContent>
                <w:p w:rsidR="00DB6657" w:rsidRPr="00DB6657" w:rsidRDefault="00DB6657" w:rsidP="00DB6657">
                  <w:pPr>
                    <w:ind w:left="1065"/>
                    <w:jc w:val="both"/>
                    <w:rPr>
                      <w:color w:val="000000" w:themeColor="text1"/>
                      <w:sz w:val="22"/>
                      <w:szCs w:val="22"/>
                      <w:lang w:eastAsia="pt-BR"/>
                    </w:rPr>
                  </w:pPr>
                  <w:r w:rsidRPr="00BB4DCB">
                    <w:rPr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Figura 5. A parte azulejada é o que sobrou da construção da estância hidromineral (década de 60).</w:t>
                  </w:r>
                  <w:r w:rsidRPr="00BB4DCB">
                    <w:rPr>
                      <w:color w:val="000000" w:themeColor="text1"/>
                      <w:sz w:val="22"/>
                      <w:szCs w:val="22"/>
                      <w:lang w:eastAsia="pt-BR"/>
                    </w:rPr>
                    <w:t xml:space="preserve"> Imagem: D. </w:t>
                  </w:r>
                  <w:r w:rsidR="001020FA">
                    <w:rPr>
                      <w:color w:val="000000" w:themeColor="text1"/>
                      <w:sz w:val="22"/>
                      <w:szCs w:val="22"/>
                      <w:lang w:eastAsia="pt-BR"/>
                    </w:rPr>
                    <w:t>Silva</w:t>
                  </w:r>
                </w:p>
              </w:txbxContent>
            </v:textbox>
          </v:shape>
        </w:pict>
      </w:r>
      <w:r w:rsidR="00BB4DCB" w:rsidRPr="00BB4DCB">
        <w:rPr>
          <w:rFonts w:ascii="Times New Roman" w:hAnsi="Times New Roman" w:cs="Times New Roman"/>
          <w:bCs w:val="0"/>
          <w:color w:val="000000"/>
        </w:rPr>
        <w:tab/>
      </w:r>
    </w:p>
    <w:p w:rsidR="00DB6657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DB6657" w:rsidRDefault="00DB665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1020FA" w:rsidRDefault="001020FA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000000"/>
        </w:rPr>
      </w:pPr>
    </w:p>
    <w:p w:rsidR="0065374F" w:rsidRPr="00BB4DCB" w:rsidRDefault="00087747" w:rsidP="00617320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 w:val="0"/>
          <w:noProof/>
          <w:color w:val="00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1057275</wp:posOffset>
            </wp:positionV>
            <wp:extent cx="1873250" cy="2519680"/>
            <wp:effectExtent l="19050" t="0" r="0" b="0"/>
            <wp:wrapThrough wrapText="bothSides">
              <wp:wrapPolygon edited="0">
                <wp:start x="-220" y="0"/>
                <wp:lineTo x="-220" y="21393"/>
                <wp:lineTo x="21527" y="21393"/>
                <wp:lineTo x="21527" y="0"/>
                <wp:lineTo x="-220" y="0"/>
              </wp:wrapPolygon>
            </wp:wrapThrough>
            <wp:docPr id="7" name="Imagem 1" descr="C:\Users\garota\AppData\Local\Microsoft\Windows\Temporary Internet Files\Content.Word\IMG-2014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ota\AppData\Local\Microsoft\Windows\Temporary Internet Files\Content.Word\IMG-2014092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0FA">
        <w:rPr>
          <w:rFonts w:ascii="Times New Roman" w:hAnsi="Times New Roman" w:cs="Times New Roman"/>
          <w:bCs w:val="0"/>
          <w:color w:val="000000"/>
        </w:rPr>
        <w:tab/>
      </w:r>
      <w:r w:rsidR="00BB4DCB" w:rsidRPr="00BB4DCB">
        <w:rPr>
          <w:rFonts w:ascii="Times New Roman" w:hAnsi="Times New Roman" w:cs="Times New Roman"/>
          <w:bCs w:val="0"/>
          <w:color w:val="000000"/>
        </w:rPr>
        <w:t>0</w:t>
      </w:r>
      <w:r w:rsidR="0065374F" w:rsidRPr="00BB4DCB">
        <w:rPr>
          <w:rFonts w:ascii="Times New Roman" w:hAnsi="Times New Roman" w:cs="Times New Roman"/>
          <w:bCs w:val="0"/>
          <w:color w:val="000000"/>
        </w:rPr>
        <w:t>6</w:t>
      </w:r>
      <w:r w:rsidR="0065374F" w:rsidRPr="00BB4DCB">
        <w:rPr>
          <w:rFonts w:ascii="Times New Roman" w:hAnsi="Times New Roman" w:cs="Times New Roman"/>
          <w:color w:val="000000"/>
        </w:rPr>
        <w:t xml:space="preserve">. </w:t>
      </w:r>
      <w:r w:rsidR="00437F66" w:rsidRPr="00BB4DCB">
        <w:rPr>
          <w:rFonts w:ascii="Times New Roman" w:hAnsi="Times New Roman" w:cs="Times New Roman"/>
          <w:color w:val="000000"/>
        </w:rPr>
        <w:t xml:space="preserve">Pedreira (24°01'30.0"S 49°50'13.6"W) </w:t>
      </w:r>
      <w:r w:rsidR="00706D03">
        <w:rPr>
          <w:rFonts w:ascii="Times New Roman" w:hAnsi="Times New Roman" w:cs="Times New Roman"/>
          <w:color w:val="000000"/>
        </w:rPr>
        <w:t>observ</w:t>
      </w:r>
      <w:r w:rsidR="001020FA">
        <w:rPr>
          <w:rFonts w:ascii="Times New Roman" w:hAnsi="Times New Roman" w:cs="Times New Roman"/>
          <w:color w:val="000000"/>
        </w:rPr>
        <w:t>ada abaixo</w:t>
      </w:r>
      <w:r w:rsidR="00706D03" w:rsidRPr="0077125F">
        <w:rPr>
          <w:rFonts w:ascii="Times New Roman" w:hAnsi="Times New Roman" w:cs="Times New Roman"/>
          <w:color w:val="000000"/>
        </w:rPr>
        <w:t xml:space="preserve"> (FIGURA 6</w:t>
      </w:r>
      <w:r w:rsidR="00706D03">
        <w:rPr>
          <w:rFonts w:ascii="Times New Roman" w:hAnsi="Times New Roman" w:cs="Times New Roman"/>
          <w:color w:val="000000"/>
        </w:rPr>
        <w:t>)</w:t>
      </w:r>
      <w:r w:rsidR="001020FA">
        <w:rPr>
          <w:rFonts w:ascii="Times New Roman" w:hAnsi="Times New Roman" w:cs="Times New Roman"/>
          <w:color w:val="000000"/>
        </w:rPr>
        <w:t xml:space="preserve"> e 07. </w:t>
      </w:r>
      <w:r w:rsidR="00437F66" w:rsidRPr="00BB4DCB">
        <w:rPr>
          <w:rFonts w:ascii="Times New Roman" w:hAnsi="Times New Roman" w:cs="Times New Roman"/>
          <w:color w:val="000000"/>
        </w:rPr>
        <w:t>Calçada em mosaico português (24°08'52.3"S 49°49'20.3"W)</w:t>
      </w:r>
      <w:r w:rsidR="001020FA">
        <w:rPr>
          <w:rFonts w:ascii="Times New Roman" w:hAnsi="Times New Roman" w:cs="Times New Roman"/>
          <w:color w:val="000000"/>
        </w:rPr>
        <w:t xml:space="preserve"> ilustrada na imagem (FIGURA 7)</w:t>
      </w:r>
      <w:r w:rsidR="00437F66" w:rsidRPr="00BB4DCB">
        <w:rPr>
          <w:rFonts w:ascii="Times New Roman" w:hAnsi="Times New Roman" w:cs="Times New Roman"/>
          <w:color w:val="000000"/>
        </w:rPr>
        <w:t xml:space="preserve"> a primeira, localizada em </w:t>
      </w:r>
      <w:r w:rsidR="00AA5057" w:rsidRPr="00BB4DCB">
        <w:rPr>
          <w:rFonts w:ascii="Times New Roman" w:hAnsi="Times New Roman" w:cs="Times New Roman"/>
          <w:color w:val="000000"/>
        </w:rPr>
        <w:t xml:space="preserve">corpo intrusivo </w:t>
      </w:r>
      <w:r w:rsidR="00437F66" w:rsidRPr="00BB4DCB">
        <w:rPr>
          <w:rFonts w:ascii="Times New Roman" w:hAnsi="Times New Roman" w:cs="Times New Roman"/>
          <w:color w:val="000000"/>
        </w:rPr>
        <w:t xml:space="preserve">de </w:t>
      </w:r>
      <w:proofErr w:type="spellStart"/>
      <w:r w:rsidR="00437F66" w:rsidRPr="00BB4DCB">
        <w:rPr>
          <w:rFonts w:ascii="Times New Roman" w:hAnsi="Times New Roman" w:cs="Times New Roman"/>
          <w:color w:val="000000"/>
        </w:rPr>
        <w:t>diabásio</w:t>
      </w:r>
      <w:proofErr w:type="spellEnd"/>
      <w:r w:rsidR="00FA6C73">
        <w:rPr>
          <w:rFonts w:ascii="Times New Roman" w:hAnsi="Times New Roman" w:cs="Times New Roman"/>
          <w:color w:val="000000"/>
        </w:rPr>
        <w:t xml:space="preserve"> do Grupo São Bento de Formação Serra Geral</w:t>
      </w:r>
      <w:r w:rsidR="00437F66" w:rsidRPr="00BB4DCB">
        <w:rPr>
          <w:rFonts w:ascii="Times New Roman" w:hAnsi="Times New Roman" w:cs="Times New Roman"/>
          <w:color w:val="000000"/>
        </w:rPr>
        <w:t xml:space="preserve"> fornece pedra brita para construção das rodovias e blocos para a pavimentação do município. Já a calçada</w:t>
      </w:r>
      <w:r w:rsidR="00706D03">
        <w:rPr>
          <w:rFonts w:ascii="Times New Roman" w:hAnsi="Times New Roman" w:cs="Times New Roman"/>
          <w:color w:val="000000"/>
        </w:rPr>
        <w:t xml:space="preserve"> </w:t>
      </w:r>
      <w:r w:rsidR="00437F66" w:rsidRPr="00706D03">
        <w:rPr>
          <w:rFonts w:ascii="Times New Roman" w:hAnsi="Times New Roman" w:cs="Times New Roman"/>
          <w:color w:val="000000"/>
        </w:rPr>
        <w:t xml:space="preserve">é uma herança </w:t>
      </w:r>
      <w:r w:rsidR="00706D03" w:rsidRPr="00706D03">
        <w:rPr>
          <w:rFonts w:ascii="Times New Roman" w:hAnsi="Times New Roman" w:cs="Times New Roman"/>
          <w:color w:val="000000"/>
        </w:rPr>
        <w:t>do</w:t>
      </w:r>
      <w:r w:rsidR="00437F66" w:rsidRPr="00706D03">
        <w:rPr>
          <w:rFonts w:ascii="Times New Roman" w:hAnsi="Times New Roman" w:cs="Times New Roman"/>
          <w:color w:val="000000"/>
        </w:rPr>
        <w:t xml:space="preserve"> modo de construir utilizando o </w:t>
      </w:r>
      <w:proofErr w:type="spellStart"/>
      <w:r w:rsidR="00437F66" w:rsidRPr="00706D03">
        <w:rPr>
          <w:rFonts w:ascii="Times New Roman" w:hAnsi="Times New Roman" w:cs="Times New Roman"/>
          <w:color w:val="000000"/>
        </w:rPr>
        <w:t>diabásio</w:t>
      </w:r>
      <w:proofErr w:type="spellEnd"/>
      <w:r w:rsidR="00437F66" w:rsidRPr="00706D03">
        <w:rPr>
          <w:rFonts w:ascii="Times New Roman" w:hAnsi="Times New Roman" w:cs="Times New Roman"/>
          <w:color w:val="000000"/>
        </w:rPr>
        <w:t xml:space="preserve"> na ocupação urbana</w:t>
      </w:r>
      <w:r w:rsidR="00706D03" w:rsidRPr="00706D03">
        <w:rPr>
          <w:rFonts w:ascii="Times New Roman" w:hAnsi="Times New Roman" w:cs="Times New Roman"/>
          <w:color w:val="000000"/>
        </w:rPr>
        <w:t>, que predominou no século XX</w:t>
      </w:r>
      <w:r w:rsidR="00437F66" w:rsidRPr="00706D03">
        <w:rPr>
          <w:rFonts w:ascii="Times New Roman" w:hAnsi="Times New Roman" w:cs="Times New Roman"/>
          <w:color w:val="000000"/>
        </w:rPr>
        <w:t>;</w:t>
      </w:r>
    </w:p>
    <w:p w:rsidR="00DB6657" w:rsidRDefault="00087747" w:rsidP="002873BC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125095</wp:posOffset>
            </wp:positionV>
            <wp:extent cx="3004185" cy="1796415"/>
            <wp:effectExtent l="19050" t="0" r="5715" b="0"/>
            <wp:wrapThrough wrapText="bothSides">
              <wp:wrapPolygon edited="0">
                <wp:start x="-137" y="0"/>
                <wp:lineTo x="-137" y="21302"/>
                <wp:lineTo x="21641" y="21302"/>
                <wp:lineTo x="21641" y="0"/>
                <wp:lineTo x="-137" y="0"/>
              </wp:wrapPolygon>
            </wp:wrapThrough>
            <wp:docPr id="17" name="Imagem 17" descr="10647722_816127248427931_2079771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647722_816127248427931_207977137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7320" w:rsidRPr="002873BC" w:rsidRDefault="00617320" w:rsidP="002873BC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/>
        </w:rPr>
      </w:pPr>
    </w:p>
    <w:p w:rsidR="00617320" w:rsidRPr="00BB4DCB" w:rsidRDefault="00617320" w:rsidP="0065374F"/>
    <w:p w:rsidR="00617320" w:rsidRPr="00BB4DCB" w:rsidRDefault="00617320" w:rsidP="0065374F"/>
    <w:p w:rsidR="00BB4DCB" w:rsidRPr="00BB4DCB" w:rsidRDefault="00BB4DCB" w:rsidP="0065374F">
      <w:bookmarkStart w:id="0" w:name="_GoBack"/>
      <w:bookmarkEnd w:id="0"/>
    </w:p>
    <w:p w:rsidR="00BB4DCB" w:rsidRPr="00BB4DCB" w:rsidRDefault="00BB4DCB" w:rsidP="0065374F"/>
    <w:p w:rsidR="00BB4DCB" w:rsidRPr="00BB4DCB" w:rsidRDefault="00BB4DCB" w:rsidP="0065374F"/>
    <w:p w:rsidR="00BB4DCB" w:rsidRPr="00BB4DCB" w:rsidRDefault="00BB4DCB" w:rsidP="0065374F"/>
    <w:p w:rsidR="00BB4DCB" w:rsidRDefault="00BB4DCB" w:rsidP="0065374F"/>
    <w:p w:rsidR="005866FD" w:rsidRPr="00BB4DCB" w:rsidRDefault="005866FD" w:rsidP="0065374F"/>
    <w:p w:rsidR="002873BC" w:rsidRPr="00087747" w:rsidRDefault="00B9378C" w:rsidP="005839FD">
      <w:pPr>
        <w:pStyle w:val="Ttulo1"/>
        <w:spacing w:after="30" w:line="240" w:lineRule="auto"/>
        <w:jc w:val="both"/>
        <w:rPr>
          <w:rFonts w:ascii="Times New Roman" w:hAnsi="Times New Roman" w:cs="Times New Roman"/>
          <w:bCs w:val="0"/>
          <w:color w:val="auto"/>
          <w:kern w:val="0"/>
          <w:lang w:eastAsia="ar-SA"/>
        </w:rPr>
      </w:pPr>
      <w:r w:rsidRPr="00B9378C">
        <w:rPr>
          <w:rFonts w:ascii="Times New Roman" w:hAnsi="Times New Roman" w:cs="Times New Roman"/>
          <w:noProof/>
          <w:color w:val="000000"/>
          <w:sz w:val="22"/>
          <w:szCs w:val="22"/>
          <w:lang w:eastAsia="en-US"/>
        </w:rPr>
        <w:pict>
          <v:shape id="_x0000_s1048" type="#_x0000_t202" style="position:absolute;left:0;text-align:left;margin-left:-265.75pt;margin-top:6.55pt;width:286.2pt;height:70.45pt;z-index:251666944;mso-height-percent:200;mso-height-percent:200;mso-width-relative:margin;mso-height-relative:margin" stroked="f">
            <v:textbox style="mso-next-textbox:#_x0000_s1048;mso-fit-shape-to-text:t">
              <w:txbxContent>
                <w:p w:rsidR="00DB6657" w:rsidRPr="00DB6657" w:rsidRDefault="00DB6657" w:rsidP="00DB6657">
                  <w:pPr>
                    <w:pStyle w:val="Legenda"/>
                    <w:jc w:val="both"/>
                    <w:rPr>
                      <w:b w:val="0"/>
                      <w:noProof/>
                      <w:sz w:val="22"/>
                      <w:szCs w:val="22"/>
                    </w:rPr>
                  </w:pPr>
                  <w:r w:rsidRPr="00DB6657">
                    <w:rPr>
                      <w:b w:val="0"/>
                      <w:color w:val="000000"/>
                      <w:sz w:val="22"/>
                      <w:szCs w:val="22"/>
                    </w:rPr>
                    <w:t xml:space="preserve">Figura 6. Pedreira, onde acontece o processo de extração da companhia </w:t>
                  </w:r>
                  <w:proofErr w:type="spellStart"/>
                  <w:r w:rsidRPr="00DB6657">
                    <w:rPr>
                      <w:b w:val="0"/>
                      <w:color w:val="000000"/>
                      <w:sz w:val="22"/>
                      <w:szCs w:val="22"/>
                    </w:rPr>
                    <w:t>Compasa</w:t>
                  </w:r>
                  <w:proofErr w:type="spellEnd"/>
                  <w:r w:rsidRPr="00DB6657">
                    <w:rPr>
                      <w:b w:val="0"/>
                      <w:color w:val="000000"/>
                      <w:sz w:val="22"/>
                      <w:szCs w:val="22"/>
                    </w:rPr>
                    <w:t xml:space="preserve"> (empresa fornecedora de rochas para fabricação das calçadas locais e asfalto). </w:t>
                  </w:r>
                  <w:r w:rsidRPr="00DB6657">
                    <w:rPr>
                      <w:b w:val="0"/>
                      <w:sz w:val="22"/>
                      <w:szCs w:val="22"/>
                    </w:rPr>
                    <w:t>Figura 7.  Calçada no centro da cidade, feita em mosaico devido à herança no modo de construção.</w:t>
                  </w:r>
                  <w:r w:rsidRPr="00DB6657">
                    <w:rPr>
                      <w:b w:val="0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DB6657">
                    <w:rPr>
                      <w:b w:val="0"/>
                      <w:noProof/>
                      <w:color w:val="000000"/>
                      <w:sz w:val="22"/>
                      <w:szCs w:val="22"/>
                    </w:rPr>
                    <w:t>Imagens: P. Lara</w:t>
                  </w:r>
                </w:p>
              </w:txbxContent>
            </v:textbox>
          </v:shape>
        </w:pict>
      </w:r>
    </w:p>
    <w:p w:rsidR="00F206CE" w:rsidRPr="005839FD" w:rsidRDefault="002873BC" w:rsidP="005839FD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 w:val="0"/>
          <w:color w:val="000000"/>
        </w:rPr>
        <w:lastRenderedPageBreak/>
        <w:tab/>
      </w:r>
      <w:r w:rsidR="00BB4DCB" w:rsidRPr="00BB4DCB">
        <w:rPr>
          <w:rFonts w:ascii="Times New Roman" w:hAnsi="Times New Roman" w:cs="Times New Roman"/>
          <w:bCs w:val="0"/>
          <w:color w:val="000000"/>
        </w:rPr>
        <w:t>0</w:t>
      </w:r>
      <w:r w:rsidR="001C7B34" w:rsidRPr="00BB4DCB">
        <w:rPr>
          <w:rFonts w:ascii="Times New Roman" w:hAnsi="Times New Roman" w:cs="Times New Roman"/>
          <w:bCs w:val="0"/>
          <w:color w:val="000000"/>
        </w:rPr>
        <w:t>8</w:t>
      </w:r>
      <w:r w:rsidR="001C7B34" w:rsidRPr="00BB4DCB">
        <w:rPr>
          <w:rFonts w:ascii="Times New Roman" w:hAnsi="Times New Roman" w:cs="Times New Roman"/>
          <w:color w:val="000000"/>
        </w:rPr>
        <w:t xml:space="preserve">. </w:t>
      </w:r>
      <w:r w:rsidR="00AA5057" w:rsidRPr="00BB4DCB">
        <w:rPr>
          <w:rFonts w:ascii="Times New Roman" w:hAnsi="Times New Roman" w:cs="Times New Roman"/>
          <w:color w:val="000000"/>
        </w:rPr>
        <w:t>Vale n</w:t>
      </w:r>
      <w:r w:rsidR="00437F66" w:rsidRPr="00BB4DCB">
        <w:rPr>
          <w:rFonts w:ascii="Times New Roman" w:hAnsi="Times New Roman" w:cs="Times New Roman"/>
          <w:color w:val="000000"/>
        </w:rPr>
        <w:t>o Cerrado das Cinzas (24°04'55.3"S 49°5</w:t>
      </w:r>
      <w:r w:rsidR="001C7B34" w:rsidRPr="00BB4DCB">
        <w:rPr>
          <w:rFonts w:ascii="Times New Roman" w:hAnsi="Times New Roman" w:cs="Times New Roman"/>
          <w:color w:val="000000"/>
        </w:rPr>
        <w:t xml:space="preserve">2'09.6"W), formação de vale originado pela ação de </w:t>
      </w:r>
      <w:proofErr w:type="spellStart"/>
      <w:r w:rsidR="001C7B34" w:rsidRPr="00BB4DCB">
        <w:rPr>
          <w:rFonts w:ascii="Times New Roman" w:hAnsi="Times New Roman" w:cs="Times New Roman"/>
          <w:color w:val="000000"/>
        </w:rPr>
        <w:t>intemperismo</w:t>
      </w:r>
      <w:proofErr w:type="spellEnd"/>
      <w:r w:rsidR="00875A94">
        <w:rPr>
          <w:rFonts w:ascii="Times New Roman" w:hAnsi="Times New Roman" w:cs="Times New Roman"/>
          <w:color w:val="000000"/>
        </w:rPr>
        <w:t xml:space="preserve">, observar na </w:t>
      </w:r>
      <w:r w:rsidR="00A73DE2">
        <w:rPr>
          <w:rFonts w:ascii="Times New Roman" w:hAnsi="Times New Roman" w:cs="Times New Roman"/>
          <w:color w:val="000000"/>
        </w:rPr>
        <w:t xml:space="preserve">imagem </w:t>
      </w:r>
      <w:r w:rsidR="00875A94">
        <w:rPr>
          <w:rFonts w:ascii="Times New Roman" w:hAnsi="Times New Roman" w:cs="Times New Roman"/>
          <w:color w:val="000000"/>
        </w:rPr>
        <w:t xml:space="preserve">(FIGURA </w:t>
      </w:r>
      <w:r w:rsidR="00706D03">
        <w:rPr>
          <w:rFonts w:ascii="Times New Roman" w:hAnsi="Times New Roman" w:cs="Times New Roman"/>
          <w:color w:val="000000"/>
        </w:rPr>
        <w:t>8</w:t>
      </w:r>
      <w:r w:rsidR="00875A94">
        <w:rPr>
          <w:rFonts w:ascii="Times New Roman" w:hAnsi="Times New Roman" w:cs="Times New Roman"/>
          <w:color w:val="000000"/>
        </w:rPr>
        <w:t>).</w:t>
      </w:r>
      <w:r w:rsidR="00437F66" w:rsidRPr="00BB4DCB">
        <w:rPr>
          <w:rFonts w:ascii="Times New Roman" w:hAnsi="Times New Roman" w:cs="Times New Roman"/>
          <w:color w:val="000000"/>
        </w:rPr>
        <w:t xml:space="preserve"> O </w:t>
      </w:r>
      <w:r w:rsidR="001C7B34" w:rsidRPr="00BB4DCB">
        <w:rPr>
          <w:rFonts w:ascii="Times New Roman" w:hAnsi="Times New Roman" w:cs="Times New Roman"/>
          <w:color w:val="000000"/>
        </w:rPr>
        <w:t>recorte no arenito</w:t>
      </w:r>
      <w:r w:rsidR="00FA6C73">
        <w:rPr>
          <w:rFonts w:ascii="Times New Roman" w:hAnsi="Times New Roman" w:cs="Times New Roman"/>
          <w:color w:val="000000"/>
        </w:rPr>
        <w:t xml:space="preserve"> do Grupo Itararé</w:t>
      </w:r>
      <w:r w:rsidR="001C7B34" w:rsidRPr="00BB4DCB">
        <w:rPr>
          <w:rFonts w:ascii="Times New Roman" w:hAnsi="Times New Roman" w:cs="Times New Roman"/>
          <w:color w:val="000000"/>
        </w:rPr>
        <w:t xml:space="preserve"> que</w:t>
      </w:r>
      <w:r w:rsidR="00437F66" w:rsidRPr="00BB4DCB">
        <w:rPr>
          <w:rFonts w:ascii="Times New Roman" w:hAnsi="Times New Roman" w:cs="Times New Roman"/>
          <w:color w:val="000000"/>
        </w:rPr>
        <w:t xml:space="preserve"> pode ser </w:t>
      </w:r>
      <w:r w:rsidR="001C7B34" w:rsidRPr="00BB4DCB">
        <w:rPr>
          <w:rFonts w:ascii="Times New Roman" w:hAnsi="Times New Roman" w:cs="Times New Roman"/>
          <w:color w:val="000000"/>
        </w:rPr>
        <w:t>observado de longe</w:t>
      </w:r>
      <w:r w:rsidR="00437F66" w:rsidRPr="00BB4DCB">
        <w:rPr>
          <w:rFonts w:ascii="Times New Roman" w:hAnsi="Times New Roman" w:cs="Times New Roman"/>
          <w:color w:val="000000"/>
        </w:rPr>
        <w:t>,</w:t>
      </w:r>
      <w:r w:rsidR="001C7B34" w:rsidRPr="00BB4DCB">
        <w:rPr>
          <w:rFonts w:ascii="Times New Roman" w:hAnsi="Times New Roman" w:cs="Times New Roman"/>
          <w:color w:val="000000"/>
        </w:rPr>
        <w:t xml:space="preserve"> onde podemos visualizar uma bela paisagem.</w:t>
      </w:r>
      <w:r w:rsidR="00E60202">
        <w:rPr>
          <w:rFonts w:ascii="Times New Roman" w:hAnsi="Times New Roman" w:cs="Times New Roman"/>
          <w:color w:val="000000"/>
        </w:rPr>
        <w:t xml:space="preserve"> </w:t>
      </w:r>
      <w:r w:rsidR="007B1E92">
        <w:rPr>
          <w:rFonts w:ascii="Times New Roman" w:hAnsi="Times New Roman" w:cs="Times New Roman"/>
          <w:color w:val="000000"/>
        </w:rPr>
        <w:t>O rio que passa</w:t>
      </w:r>
      <w:r w:rsidR="00E60202">
        <w:rPr>
          <w:rFonts w:ascii="Times New Roman" w:hAnsi="Times New Roman" w:cs="Times New Roman"/>
          <w:color w:val="000000"/>
        </w:rPr>
        <w:t xml:space="preserve"> </w:t>
      </w:r>
      <w:r w:rsidR="00C75F5C">
        <w:rPr>
          <w:rFonts w:ascii="Times New Roman" w:hAnsi="Times New Roman" w:cs="Times New Roman"/>
          <w:color w:val="000000"/>
        </w:rPr>
        <w:t>pelo</w:t>
      </w:r>
      <w:r w:rsidR="00E60202">
        <w:rPr>
          <w:rFonts w:ascii="Times New Roman" w:hAnsi="Times New Roman" w:cs="Times New Roman"/>
          <w:color w:val="000000"/>
        </w:rPr>
        <w:t xml:space="preserve"> vale é o Ribeirão do Norato.</w:t>
      </w:r>
      <w:r w:rsidR="001C7B34" w:rsidRPr="00BB4DCB">
        <w:rPr>
          <w:rFonts w:ascii="Times New Roman" w:hAnsi="Times New Roman" w:cs="Times New Roman"/>
          <w:color w:val="000000"/>
        </w:rPr>
        <w:t xml:space="preserve"> Esse</w:t>
      </w:r>
      <w:r w:rsidR="00437F66" w:rsidRPr="00BB4DCB">
        <w:rPr>
          <w:rFonts w:ascii="Times New Roman" w:hAnsi="Times New Roman" w:cs="Times New Roman"/>
          <w:color w:val="000000"/>
        </w:rPr>
        <w:t xml:space="preserve"> lugar é conhecido </w:t>
      </w:r>
      <w:r w:rsidR="001C7B34" w:rsidRPr="00BB4DCB">
        <w:rPr>
          <w:rFonts w:ascii="Times New Roman" w:hAnsi="Times New Roman" w:cs="Times New Roman"/>
          <w:color w:val="000000"/>
        </w:rPr>
        <w:t>pelos moradores</w:t>
      </w:r>
      <w:r w:rsidR="00437F66" w:rsidRPr="00BB4DCB">
        <w:rPr>
          <w:rFonts w:ascii="Times New Roman" w:hAnsi="Times New Roman" w:cs="Times New Roman"/>
          <w:color w:val="000000"/>
        </w:rPr>
        <w:t xml:space="preserve"> </w:t>
      </w:r>
      <w:r w:rsidR="00875A94">
        <w:rPr>
          <w:rFonts w:ascii="Times New Roman" w:hAnsi="Times New Roman" w:cs="Times New Roman"/>
          <w:color w:val="000000"/>
        </w:rPr>
        <w:t>como “Onde Noé encalhou a arca”;</w:t>
      </w:r>
    </w:p>
    <w:p w:rsidR="00F206CE" w:rsidRPr="00BB4DCB" w:rsidRDefault="00E60202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17145</wp:posOffset>
            </wp:positionV>
            <wp:extent cx="3106420" cy="2019935"/>
            <wp:effectExtent l="19050" t="0" r="0" b="0"/>
            <wp:wrapThrough wrapText="bothSides">
              <wp:wrapPolygon edited="0">
                <wp:start x="-132" y="0"/>
                <wp:lineTo x="-132" y="21390"/>
                <wp:lineTo x="21591" y="21390"/>
                <wp:lineTo x="21591" y="0"/>
                <wp:lineTo x="-132" y="0"/>
              </wp:wrapPolygon>
            </wp:wrapThrough>
            <wp:docPr id="20" name="Imagem 20" descr="10516986_4277741919688_3309654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516986_4277741919688_330965462_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F66" w:rsidRPr="00BB4DCB">
        <w:rPr>
          <w:rFonts w:ascii="Times New Roman" w:hAnsi="Times New Roman" w:cs="Times New Roman"/>
          <w:color w:val="000000" w:themeColor="text1"/>
        </w:rPr>
        <w:tab/>
      </w:r>
    </w:p>
    <w:p w:rsidR="00F206CE" w:rsidRPr="00BB4DCB" w:rsidRDefault="00F206CE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F206CE" w:rsidRPr="00BB4DCB" w:rsidRDefault="00F206CE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F206CE" w:rsidRPr="00BB4DCB" w:rsidRDefault="00F206CE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E22F25" w:rsidRPr="00BB4DCB" w:rsidRDefault="00E22F25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E22F25" w:rsidRPr="00BB4DCB" w:rsidRDefault="00E22F25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E60202" w:rsidRDefault="00E22F25" w:rsidP="00875A94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B4DC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Figura </w:t>
      </w:r>
      <w:r w:rsidR="00706D03">
        <w:rPr>
          <w:rFonts w:ascii="Times New Roman" w:hAnsi="Times New Roman" w:cs="Times New Roman"/>
          <w:color w:val="000000" w:themeColor="text1"/>
          <w:sz w:val="22"/>
          <w:szCs w:val="22"/>
        </w:rPr>
        <w:t>8</w:t>
      </w:r>
      <w:r w:rsidRPr="00BB4DCB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C7382C" w:rsidRPr="00BB4DC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E60202">
        <w:rPr>
          <w:rFonts w:ascii="Times New Roman" w:hAnsi="Times New Roman" w:cs="Times New Roman"/>
          <w:color w:val="000000" w:themeColor="text1"/>
          <w:sz w:val="22"/>
          <w:szCs w:val="22"/>
        </w:rPr>
        <w:t>Ao passar pela estrada podemos observar ao longe o recorte no arenito</w:t>
      </w:r>
      <w:r w:rsidR="00875A94">
        <w:rPr>
          <w:rFonts w:ascii="Times New Roman" w:hAnsi="Times New Roman" w:cs="Times New Roman"/>
          <w:color w:val="000000" w:themeColor="text1"/>
          <w:sz w:val="22"/>
          <w:szCs w:val="22"/>
        </w:rPr>
        <w:t>, ocasionando a formação do vale.</w:t>
      </w:r>
      <w:r w:rsidRPr="00BB4DC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E22F25" w:rsidRPr="00BB4DCB" w:rsidRDefault="00C7382C" w:rsidP="00875A94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B4DCB">
        <w:rPr>
          <w:rFonts w:ascii="Times New Roman" w:hAnsi="Times New Roman" w:cs="Times New Roman"/>
          <w:noProof/>
          <w:color w:val="000000"/>
          <w:sz w:val="22"/>
          <w:szCs w:val="22"/>
        </w:rPr>
        <w:t xml:space="preserve">Imagem: </w:t>
      </w:r>
      <w:r w:rsidR="00AA5057" w:rsidRPr="00BB4DCB">
        <w:rPr>
          <w:rFonts w:ascii="Times New Roman" w:hAnsi="Times New Roman" w:cs="Times New Roman"/>
          <w:noProof/>
          <w:color w:val="000000"/>
          <w:sz w:val="22"/>
          <w:szCs w:val="22"/>
        </w:rPr>
        <w:t>P. Lara</w:t>
      </w:r>
    </w:p>
    <w:p w:rsidR="00C7382C" w:rsidRPr="00BB4DCB" w:rsidRDefault="00C7382C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63B3A" w:rsidRPr="00BB4DCB" w:rsidRDefault="00A63B3A" w:rsidP="00F12BD1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B4DCB" w:rsidRPr="00BB4DCB" w:rsidRDefault="00E22F25" w:rsidP="00BB4DCB">
      <w:pPr>
        <w:pStyle w:val="Ttulo1"/>
        <w:spacing w:after="3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BB4DCB">
        <w:rPr>
          <w:rFonts w:ascii="Times New Roman" w:hAnsi="Times New Roman" w:cs="Times New Roman"/>
          <w:color w:val="000000" w:themeColor="text1"/>
        </w:rPr>
        <w:tab/>
      </w:r>
      <w:r w:rsidR="00BB4DCB" w:rsidRPr="00BB4DCB">
        <w:rPr>
          <w:rFonts w:ascii="Times New Roman" w:hAnsi="Times New Roman" w:cs="Times New Roman"/>
          <w:color w:val="000000" w:themeColor="text1"/>
        </w:rPr>
        <w:t>0</w:t>
      </w:r>
      <w:r w:rsidR="00437F66" w:rsidRPr="00BB4DCB">
        <w:rPr>
          <w:rFonts w:ascii="Times New Roman" w:hAnsi="Times New Roman" w:cs="Times New Roman"/>
          <w:color w:val="000000" w:themeColor="text1"/>
        </w:rPr>
        <w:t xml:space="preserve">9. Caverna do Cachorro Morto (24°04'37.1"S 49°52'13.4"W), </w:t>
      </w:r>
      <w:r w:rsidR="00437F66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formada em arenito</w:t>
      </w:r>
      <w:r w:rsidR="00FA6C7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do Grupo Itararé </w:t>
      </w:r>
      <w:r w:rsidR="00437F66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que sofreu fraturas resultantes de atividade tectônica. Há vinte anos podia ser visitada em sua </w:t>
      </w:r>
      <w:r w:rsidR="00AE528D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total dimensão com mais de 1</w:t>
      </w:r>
      <w:r w:rsidR="00AA5057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AE528D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km de extensão na horizontal </w:t>
      </w:r>
      <w:r w:rsidR="00437F66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e na maioria do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percurso 1,5</w:t>
      </w:r>
      <w:r w:rsidR="00AE528D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AE528D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etros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de altura, com duas aberturas, formando um </w:t>
      </w:r>
      <w:r w:rsidR="00AE528D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canal por baixo da estrada principal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do bairro.</w:t>
      </w:r>
      <w:r w:rsidR="00AE528D" w:rsidRPr="00BB4DCB">
        <w:rPr>
          <w:rFonts w:ascii="Times New Roman" w:hAnsi="Times New Roman" w:cs="Times New Roman"/>
          <w:color w:val="000000"/>
          <w:spacing w:val="12"/>
        </w:rPr>
        <w:t xml:space="preserve"> 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Segundo boatos dos moradores da vizinhança, </w:t>
      </w:r>
      <w:r w:rsidR="00E6020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a caverna é uma estrutura </w:t>
      </w:r>
      <w:proofErr w:type="spellStart"/>
      <w:r w:rsidR="00E60202">
        <w:rPr>
          <w:rFonts w:ascii="Times New Roman" w:hAnsi="Times New Roman" w:cs="Times New Roman"/>
          <w:color w:val="000000" w:themeColor="text1"/>
          <w:shd w:val="clear" w:color="auto" w:fill="FFFFFF"/>
        </w:rPr>
        <w:t>antrópica</w:t>
      </w:r>
      <w:proofErr w:type="spellEnd"/>
      <w:r w:rsidR="00E60202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4099E" w:rsidRPr="00BB4DCB">
        <w:rPr>
          <w:rFonts w:ascii="Times New Roman" w:hAnsi="Times New Roman" w:cs="Times New Roman"/>
          <w:color w:val="auto"/>
          <w:shd w:val="clear" w:color="auto" w:fill="FFFFFF"/>
        </w:rPr>
        <w:t xml:space="preserve">habitada 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p</w:t>
      </w:r>
      <w:r w:rsidR="00AE528D" w:rsidRPr="00BB4DCB">
        <w:rPr>
          <w:rFonts w:ascii="Times New Roman" w:hAnsi="Times New Roman" w:cs="Times New Roman"/>
          <w:color w:val="auto"/>
        </w:rPr>
        <w:t xml:space="preserve">or 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je</w:t>
      </w:r>
      <w:r w:rsidR="00AE528D" w:rsidRPr="00BB4DCB">
        <w:rPr>
          <w:rFonts w:ascii="Times New Roman" w:hAnsi="Times New Roman" w:cs="Times New Roman"/>
          <w:color w:val="auto"/>
        </w:rPr>
        <w:t>s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u</w:t>
      </w:r>
      <w:r w:rsidR="00AE528D" w:rsidRPr="00BB4DCB">
        <w:rPr>
          <w:rFonts w:ascii="Times New Roman" w:hAnsi="Times New Roman" w:cs="Times New Roman"/>
          <w:color w:val="auto"/>
        </w:rPr>
        <w:t>ítas,</w:t>
      </w:r>
      <w:r w:rsidR="00AE528D" w:rsidRPr="00BB4DCB">
        <w:rPr>
          <w:rFonts w:ascii="Times New Roman" w:hAnsi="Times New Roman" w:cs="Times New Roman"/>
          <w:color w:val="auto"/>
          <w:spacing w:val="19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c</w:t>
      </w:r>
      <w:r w:rsidR="00AE528D" w:rsidRPr="00BB4DCB">
        <w:rPr>
          <w:rFonts w:ascii="Times New Roman" w:hAnsi="Times New Roman" w:cs="Times New Roman"/>
          <w:color w:val="auto"/>
        </w:rPr>
        <w:t>om</w:t>
      </w:r>
      <w:r w:rsidR="00AE528D" w:rsidRPr="00BB4DCB">
        <w:rPr>
          <w:rFonts w:ascii="Times New Roman" w:hAnsi="Times New Roman" w:cs="Times New Roman"/>
          <w:color w:val="auto"/>
          <w:spacing w:val="16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</w:rPr>
        <w:t>v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e</w:t>
      </w:r>
      <w:r w:rsidR="00AE528D" w:rsidRPr="00BB4DCB">
        <w:rPr>
          <w:rFonts w:ascii="Times New Roman" w:hAnsi="Times New Roman" w:cs="Times New Roman"/>
          <w:color w:val="auto"/>
        </w:rPr>
        <w:t>st</w:t>
      </w:r>
      <w:r w:rsidR="00AE528D" w:rsidRPr="00BB4DCB">
        <w:rPr>
          <w:rFonts w:ascii="Times New Roman" w:hAnsi="Times New Roman" w:cs="Times New Roman"/>
          <w:color w:val="auto"/>
          <w:spacing w:val="3"/>
        </w:rPr>
        <w:t>í</w:t>
      </w:r>
      <w:r w:rsidR="00AE528D" w:rsidRPr="00BB4DCB">
        <w:rPr>
          <w:rFonts w:ascii="Times New Roman" w:hAnsi="Times New Roman" w:cs="Times New Roman"/>
          <w:color w:val="auto"/>
          <w:spacing w:val="-2"/>
        </w:rPr>
        <w:t>g</w:t>
      </w:r>
      <w:r w:rsidR="00AE528D" w:rsidRPr="00BB4DCB">
        <w:rPr>
          <w:rFonts w:ascii="Times New Roman" w:hAnsi="Times New Roman" w:cs="Times New Roman"/>
          <w:color w:val="auto"/>
        </w:rPr>
        <w:t>ios</w:t>
      </w:r>
      <w:r w:rsidR="00AE528D" w:rsidRPr="00BB4DCB">
        <w:rPr>
          <w:rFonts w:ascii="Times New Roman" w:hAnsi="Times New Roman" w:cs="Times New Roman"/>
          <w:color w:val="auto"/>
          <w:spacing w:val="17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d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e</w:t>
      </w:r>
      <w:r w:rsidR="00AE528D" w:rsidRPr="00BB4DCB">
        <w:rPr>
          <w:rFonts w:ascii="Times New Roman" w:hAnsi="Times New Roman" w:cs="Times New Roman"/>
          <w:color w:val="auto"/>
        </w:rPr>
        <w:t>ixa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d</w:t>
      </w:r>
      <w:r w:rsidR="00AE528D" w:rsidRPr="00BB4DCB">
        <w:rPr>
          <w:rFonts w:ascii="Times New Roman" w:hAnsi="Times New Roman" w:cs="Times New Roman"/>
          <w:color w:val="auto"/>
        </w:rPr>
        <w:t>os</w:t>
      </w:r>
      <w:r w:rsidR="00AE528D" w:rsidRPr="00BB4DCB">
        <w:rPr>
          <w:rFonts w:ascii="Times New Roman" w:hAnsi="Times New Roman" w:cs="Times New Roman"/>
          <w:color w:val="auto"/>
          <w:spacing w:val="18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</w:rPr>
        <w:t>por</w:t>
      </w:r>
      <w:r w:rsidR="00AE528D" w:rsidRPr="00BB4DCB">
        <w:rPr>
          <w:rFonts w:ascii="Times New Roman" w:hAnsi="Times New Roman" w:cs="Times New Roman"/>
          <w:color w:val="auto"/>
          <w:spacing w:val="18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e</w:t>
      </w:r>
      <w:r w:rsidR="00AE528D" w:rsidRPr="00BB4DCB">
        <w:rPr>
          <w:rFonts w:ascii="Times New Roman" w:hAnsi="Times New Roman" w:cs="Times New Roman"/>
          <w:color w:val="auto"/>
        </w:rPr>
        <w:t>les</w:t>
      </w:r>
      <w:r w:rsidR="00AE528D" w:rsidRPr="00BB4DCB">
        <w:rPr>
          <w:rFonts w:ascii="Times New Roman" w:hAnsi="Times New Roman" w:cs="Times New Roman"/>
          <w:color w:val="auto"/>
          <w:spacing w:val="20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</w:rPr>
        <w:t>vis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í</w:t>
      </w:r>
      <w:r w:rsidR="00AE528D" w:rsidRPr="00BB4DCB">
        <w:rPr>
          <w:rFonts w:ascii="Times New Roman" w:hAnsi="Times New Roman" w:cs="Times New Roman"/>
          <w:color w:val="auto"/>
        </w:rPr>
        <w:t>v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e</w:t>
      </w:r>
      <w:r w:rsidR="00AE528D" w:rsidRPr="00BB4DCB">
        <w:rPr>
          <w:rFonts w:ascii="Times New Roman" w:hAnsi="Times New Roman" w:cs="Times New Roman"/>
          <w:color w:val="auto"/>
        </w:rPr>
        <w:t xml:space="preserve">is </w:t>
      </w:r>
      <w:r w:rsidR="00AE528D" w:rsidRPr="00BB4DCB">
        <w:rPr>
          <w:rFonts w:ascii="Times New Roman" w:hAnsi="Times New Roman" w:cs="Times New Roman"/>
          <w:color w:val="auto"/>
          <w:spacing w:val="-3"/>
        </w:rPr>
        <w:t>m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e</w:t>
      </w:r>
      <w:r w:rsidR="00AE528D" w:rsidRPr="00BB4DCB">
        <w:rPr>
          <w:rFonts w:ascii="Times New Roman" w:hAnsi="Times New Roman" w:cs="Times New Roman"/>
          <w:color w:val="auto"/>
          <w:spacing w:val="2"/>
        </w:rPr>
        <w:t>s</w:t>
      </w:r>
      <w:r w:rsidR="00AE528D" w:rsidRPr="00BB4DCB">
        <w:rPr>
          <w:rFonts w:ascii="Times New Roman" w:hAnsi="Times New Roman" w:cs="Times New Roman"/>
          <w:color w:val="auto"/>
          <w:spacing w:val="-3"/>
        </w:rPr>
        <w:t>m</w:t>
      </w:r>
      <w:r w:rsidR="00AE528D" w:rsidRPr="00BB4DCB">
        <w:rPr>
          <w:rFonts w:ascii="Times New Roman" w:hAnsi="Times New Roman" w:cs="Times New Roman"/>
          <w:color w:val="auto"/>
        </w:rPr>
        <w:t xml:space="preserve">o 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n</w:t>
      </w:r>
      <w:r w:rsidR="00AE528D" w:rsidRPr="00BB4DCB">
        <w:rPr>
          <w:rFonts w:ascii="Times New Roman" w:hAnsi="Times New Roman" w:cs="Times New Roman"/>
          <w:color w:val="auto"/>
        </w:rPr>
        <w:t xml:space="preserve">os 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d</w:t>
      </w:r>
      <w:r w:rsidR="00AE528D" w:rsidRPr="00BB4DCB">
        <w:rPr>
          <w:rFonts w:ascii="Times New Roman" w:hAnsi="Times New Roman" w:cs="Times New Roman"/>
          <w:color w:val="auto"/>
        </w:rPr>
        <w:t xml:space="preserve">ias 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d</w:t>
      </w:r>
      <w:r w:rsidR="00AE528D" w:rsidRPr="00BB4DCB">
        <w:rPr>
          <w:rFonts w:ascii="Times New Roman" w:hAnsi="Times New Roman" w:cs="Times New Roman"/>
          <w:color w:val="auto"/>
        </w:rPr>
        <w:t>e</w:t>
      </w:r>
      <w:r w:rsidR="00AE528D" w:rsidRPr="00BB4DCB">
        <w:rPr>
          <w:rFonts w:ascii="Times New Roman" w:hAnsi="Times New Roman" w:cs="Times New Roman"/>
          <w:color w:val="auto"/>
          <w:spacing w:val="16"/>
        </w:rPr>
        <w:t xml:space="preserve"> </w:t>
      </w:r>
      <w:r w:rsidR="00AE528D" w:rsidRPr="00BB4DCB">
        <w:rPr>
          <w:rFonts w:ascii="Times New Roman" w:hAnsi="Times New Roman" w:cs="Times New Roman"/>
          <w:color w:val="auto"/>
          <w:spacing w:val="1"/>
        </w:rPr>
        <w:t>h</w:t>
      </w:r>
      <w:r w:rsidR="00AE528D" w:rsidRPr="00BB4DCB">
        <w:rPr>
          <w:rFonts w:ascii="Times New Roman" w:hAnsi="Times New Roman" w:cs="Times New Roman"/>
          <w:color w:val="auto"/>
        </w:rPr>
        <w:t>o</w:t>
      </w:r>
      <w:r w:rsidR="00AE528D" w:rsidRPr="00BB4DCB">
        <w:rPr>
          <w:rFonts w:ascii="Times New Roman" w:hAnsi="Times New Roman" w:cs="Times New Roman"/>
          <w:color w:val="auto"/>
          <w:spacing w:val="-1"/>
        </w:rPr>
        <w:t>j</w:t>
      </w:r>
      <w:r w:rsidR="00AE528D" w:rsidRPr="00BB4DCB">
        <w:rPr>
          <w:rFonts w:ascii="Times New Roman" w:hAnsi="Times New Roman" w:cs="Times New Roman"/>
          <w:color w:val="auto"/>
          <w:spacing w:val="2"/>
        </w:rPr>
        <w:t>e</w:t>
      </w:r>
      <w:r w:rsidR="00AE528D" w:rsidRPr="00BB4DCB">
        <w:rPr>
          <w:rFonts w:ascii="Times New Roman" w:hAnsi="Times New Roman" w:cs="Times New Roman"/>
          <w:color w:val="auto"/>
        </w:rPr>
        <w:t>.</w:t>
      </w:r>
      <w:r w:rsidR="00AE528D" w:rsidRPr="00BB4DCB">
        <w:rPr>
          <w:rFonts w:ascii="Times New Roman" w:hAnsi="Times New Roman" w:cs="Times New Roman"/>
          <w:color w:val="000000"/>
        </w:rPr>
        <w:t xml:space="preserve"> </w:t>
      </w:r>
      <w:r w:rsidR="0074099E" w:rsidRPr="00BB4DCB">
        <w:rPr>
          <w:rFonts w:ascii="Times New Roman" w:hAnsi="Times New Roman" w:cs="Times New Roman"/>
          <w:color w:val="000000" w:themeColor="text1"/>
          <w:shd w:val="clear" w:color="auto" w:fill="FFFFFF"/>
        </w:rPr>
        <w:t>Atualmente é difícil o acesso, em função de que uma das aberturas foi parcialmente fechada pelas enxurradas e a outra entrada exige um longo percurso caminhando por dentro da mata fechada;</w:t>
      </w:r>
    </w:p>
    <w:p w:rsidR="001C7B34" w:rsidRDefault="00437F66" w:rsidP="00BB4DCB">
      <w:pPr>
        <w:pStyle w:val="Ttulo1"/>
        <w:spacing w:after="30" w:line="240" w:lineRule="auto"/>
        <w:jc w:val="both"/>
        <w:rPr>
          <w:rFonts w:ascii="Times New Roman" w:hAnsi="Times New Roman" w:cs="Times New Roman"/>
          <w:noProof/>
          <w:color w:val="000000"/>
        </w:rPr>
      </w:pPr>
      <w:r w:rsidRPr="00BB4DCB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="0074099E" w:rsidRPr="00BB4DCB">
        <w:rPr>
          <w:rFonts w:ascii="Times New Roman" w:hAnsi="Times New Roman" w:cs="Times New Roman"/>
          <w:noProof/>
          <w:color w:val="000000"/>
        </w:rPr>
        <w:t>10.</w:t>
      </w:r>
      <w:r w:rsidRPr="00BB4DCB">
        <w:rPr>
          <w:rFonts w:ascii="Times New Roman" w:hAnsi="Times New Roman" w:cs="Times New Roman"/>
          <w:noProof/>
          <w:color w:val="000000"/>
        </w:rPr>
        <w:t xml:space="preserve"> </w:t>
      </w:r>
      <w:r w:rsidR="0074099E" w:rsidRPr="00BB4DCB">
        <w:rPr>
          <w:rFonts w:ascii="Times New Roman" w:hAnsi="Times New Roman" w:cs="Times New Roman"/>
          <w:noProof/>
          <w:color w:val="000000"/>
        </w:rPr>
        <w:t>Cachoeira do Seu Ari (</w:t>
      </w:r>
      <w:r w:rsidR="0074099E" w:rsidRPr="00BB4DCB">
        <w:rPr>
          <w:rFonts w:ascii="Times New Roman" w:hAnsi="Times New Roman" w:cs="Times New Roman"/>
          <w:color w:val="000000"/>
        </w:rPr>
        <w:t>23°58'41.2"S 49°55'05.1"W)</w:t>
      </w:r>
      <w:r w:rsidR="0074099E" w:rsidRPr="00BB4DCB">
        <w:rPr>
          <w:rFonts w:ascii="Times New Roman" w:hAnsi="Times New Roman" w:cs="Times New Roman"/>
          <w:noProof/>
          <w:color w:val="000000"/>
        </w:rPr>
        <w:t xml:space="preserve"> formada </w:t>
      </w:r>
      <w:r w:rsidR="004D4884">
        <w:rPr>
          <w:rFonts w:ascii="Times New Roman" w:hAnsi="Times New Roman" w:cs="Times New Roman"/>
          <w:noProof/>
          <w:color w:val="000000"/>
        </w:rPr>
        <w:t>a partir d</w:t>
      </w:r>
      <w:r w:rsidR="00875A94">
        <w:rPr>
          <w:rFonts w:ascii="Times New Roman" w:hAnsi="Times New Roman" w:cs="Times New Roman"/>
          <w:noProof/>
          <w:color w:val="000000"/>
        </w:rPr>
        <w:t>o Rio Lageado</w:t>
      </w:r>
      <w:r w:rsidR="004D4884">
        <w:rPr>
          <w:rFonts w:ascii="Times New Roman" w:hAnsi="Times New Roman" w:cs="Times New Roman"/>
          <w:noProof/>
          <w:color w:val="000000"/>
        </w:rPr>
        <w:t xml:space="preserve">, composta </w:t>
      </w:r>
      <w:r w:rsidR="0074099E" w:rsidRPr="00BB4DCB">
        <w:rPr>
          <w:rFonts w:ascii="Times New Roman" w:hAnsi="Times New Roman" w:cs="Times New Roman"/>
          <w:noProof/>
          <w:color w:val="000000"/>
        </w:rPr>
        <w:t>por siltito/diamictito,</w:t>
      </w:r>
      <w:r w:rsidR="00AE528D" w:rsidRPr="00BB4DCB">
        <w:rPr>
          <w:rFonts w:ascii="Times New Roman" w:hAnsi="Times New Roman" w:cs="Times New Roman"/>
          <w:noProof/>
          <w:color w:val="000000"/>
        </w:rPr>
        <w:t xml:space="preserve"> </w:t>
      </w:r>
      <w:r w:rsidR="00FA6C73">
        <w:rPr>
          <w:rFonts w:ascii="Times New Roman" w:hAnsi="Times New Roman" w:cs="Times New Roman"/>
          <w:noProof/>
          <w:color w:val="000000"/>
        </w:rPr>
        <w:t>do Grupo Itararé</w:t>
      </w:r>
      <w:r w:rsidR="004D4884">
        <w:rPr>
          <w:rFonts w:ascii="Times New Roman" w:hAnsi="Times New Roman" w:cs="Times New Roman"/>
          <w:noProof/>
          <w:color w:val="000000"/>
        </w:rPr>
        <w:t xml:space="preserve"> </w:t>
      </w:r>
      <w:r w:rsidR="0074099E" w:rsidRPr="00BB4DCB">
        <w:rPr>
          <w:rFonts w:ascii="Times New Roman" w:hAnsi="Times New Roman" w:cs="Times New Roman"/>
          <w:noProof/>
          <w:color w:val="000000"/>
        </w:rPr>
        <w:t>apresenta um paredão de mais de 20</w:t>
      </w:r>
      <w:r w:rsidR="00AE528D" w:rsidRPr="00BB4DCB">
        <w:rPr>
          <w:rFonts w:ascii="Times New Roman" w:hAnsi="Times New Roman" w:cs="Times New Roman"/>
          <w:noProof/>
          <w:color w:val="000000"/>
        </w:rPr>
        <w:t xml:space="preserve"> </w:t>
      </w:r>
      <w:r w:rsidR="0074099E" w:rsidRPr="00BB4DCB">
        <w:rPr>
          <w:rFonts w:ascii="Times New Roman" w:hAnsi="Times New Roman" w:cs="Times New Roman"/>
          <w:noProof/>
          <w:color w:val="000000"/>
        </w:rPr>
        <w:t>m</w:t>
      </w:r>
      <w:r w:rsidR="00AE528D" w:rsidRPr="00BB4DCB">
        <w:rPr>
          <w:rFonts w:ascii="Times New Roman" w:hAnsi="Times New Roman" w:cs="Times New Roman"/>
          <w:noProof/>
          <w:color w:val="000000"/>
        </w:rPr>
        <w:t>etros</w:t>
      </w:r>
      <w:r w:rsidR="0074099E" w:rsidRPr="00BB4DCB">
        <w:rPr>
          <w:rFonts w:ascii="Times New Roman" w:hAnsi="Times New Roman" w:cs="Times New Roman"/>
          <w:noProof/>
          <w:color w:val="000000"/>
        </w:rPr>
        <w:t xml:space="preserve"> de altura no decorrer da trilha e pode-se visualizar a beleza cênica</w:t>
      </w:r>
      <w:r w:rsidR="00617320" w:rsidRPr="00BB4DCB">
        <w:rPr>
          <w:rFonts w:ascii="Times New Roman" w:hAnsi="Times New Roman" w:cs="Times New Roman"/>
          <w:noProof/>
          <w:color w:val="000000"/>
        </w:rPr>
        <w:t xml:space="preserve"> do salto.</w:t>
      </w:r>
      <w:r w:rsidR="00875A94">
        <w:rPr>
          <w:rFonts w:ascii="Times New Roman" w:hAnsi="Times New Roman" w:cs="Times New Roman"/>
          <w:noProof/>
          <w:color w:val="000000"/>
        </w:rPr>
        <w:t xml:space="preserve"> Como mostra a figura abaixo (FIGURA </w:t>
      </w:r>
      <w:r w:rsidR="00A73DE2">
        <w:rPr>
          <w:rFonts w:ascii="Times New Roman" w:hAnsi="Times New Roman" w:cs="Times New Roman"/>
          <w:noProof/>
          <w:color w:val="000000"/>
        </w:rPr>
        <w:t>9</w:t>
      </w:r>
      <w:r w:rsidR="00875A94">
        <w:rPr>
          <w:rFonts w:ascii="Times New Roman" w:hAnsi="Times New Roman" w:cs="Times New Roman"/>
          <w:noProof/>
          <w:color w:val="000000"/>
        </w:rPr>
        <w:t>);</w:t>
      </w:r>
    </w:p>
    <w:p w:rsidR="00617320" w:rsidRPr="00BB4DCB" w:rsidRDefault="00617320" w:rsidP="001C7B34">
      <w:pPr>
        <w:jc w:val="both"/>
        <w:rPr>
          <w:noProof/>
          <w:color w:val="000000"/>
        </w:rPr>
      </w:pPr>
    </w:p>
    <w:p w:rsidR="00C7382C" w:rsidRPr="00BB4DCB" w:rsidRDefault="00BB4DCB" w:rsidP="00F206CE">
      <w:pPr>
        <w:jc w:val="right"/>
        <w:rPr>
          <w:noProof/>
          <w:color w:val="000000"/>
        </w:rPr>
      </w:pPr>
      <w:r>
        <w:rPr>
          <w:noProof/>
          <w:color w:val="000000"/>
          <w:lang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15240</wp:posOffset>
            </wp:positionV>
            <wp:extent cx="1773555" cy="2339340"/>
            <wp:effectExtent l="19050" t="0" r="0" b="0"/>
            <wp:wrapThrough wrapText="bothSides">
              <wp:wrapPolygon edited="0">
                <wp:start x="-232" y="0"/>
                <wp:lineTo x="-232" y="21459"/>
                <wp:lineTo x="21577" y="21459"/>
                <wp:lineTo x="21577" y="0"/>
                <wp:lineTo x="-232" y="0"/>
              </wp:wrapPolygon>
            </wp:wrapThrough>
            <wp:docPr id="15" name="Imagem 15" descr="10551911_792950254078964_17701838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551911_792950254078964_1770183891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B3A" w:rsidRPr="00BB4DCB" w:rsidRDefault="00A63B3A" w:rsidP="00F206CE">
      <w:pPr>
        <w:jc w:val="right"/>
        <w:rPr>
          <w:noProof/>
          <w:color w:val="000000"/>
        </w:rPr>
      </w:pPr>
    </w:p>
    <w:p w:rsidR="00A63B3A" w:rsidRPr="00BB4DCB" w:rsidRDefault="00A63B3A" w:rsidP="00F206CE">
      <w:pPr>
        <w:jc w:val="right"/>
        <w:rPr>
          <w:noProof/>
          <w:color w:val="000000"/>
        </w:rPr>
      </w:pPr>
    </w:p>
    <w:p w:rsidR="00AE528D" w:rsidRPr="00BB4DCB" w:rsidRDefault="00AE528D" w:rsidP="000605C5">
      <w:pPr>
        <w:rPr>
          <w:noProof/>
          <w:color w:val="000000"/>
          <w:sz w:val="22"/>
          <w:szCs w:val="22"/>
        </w:rPr>
      </w:pPr>
    </w:p>
    <w:p w:rsidR="00AE528D" w:rsidRPr="00BB4DCB" w:rsidRDefault="00AE528D" w:rsidP="000605C5">
      <w:pPr>
        <w:rPr>
          <w:noProof/>
          <w:color w:val="000000"/>
          <w:sz w:val="22"/>
          <w:szCs w:val="22"/>
        </w:rPr>
      </w:pPr>
    </w:p>
    <w:p w:rsidR="000605C5" w:rsidRPr="00BB4DCB" w:rsidRDefault="00875A94" w:rsidP="00BB4DCB">
      <w:pPr>
        <w:jc w:val="right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 xml:space="preserve">Figura </w:t>
      </w:r>
      <w:r w:rsidR="00A73DE2">
        <w:rPr>
          <w:noProof/>
          <w:color w:val="000000"/>
          <w:sz w:val="22"/>
          <w:szCs w:val="22"/>
        </w:rPr>
        <w:t>9</w:t>
      </w:r>
      <w:r w:rsidR="00617320" w:rsidRPr="00BB4DCB">
        <w:rPr>
          <w:noProof/>
          <w:color w:val="000000"/>
          <w:sz w:val="22"/>
          <w:szCs w:val="22"/>
        </w:rPr>
        <w:t>. C</w:t>
      </w:r>
      <w:r w:rsidR="00AE528D" w:rsidRPr="00BB4DCB">
        <w:rPr>
          <w:noProof/>
          <w:color w:val="000000"/>
          <w:sz w:val="22"/>
          <w:szCs w:val="22"/>
        </w:rPr>
        <w:t>om mais de 2</w:t>
      </w:r>
      <w:r w:rsidR="00617320" w:rsidRPr="00BB4DCB">
        <w:rPr>
          <w:noProof/>
          <w:color w:val="000000"/>
          <w:sz w:val="22"/>
          <w:szCs w:val="22"/>
        </w:rPr>
        <w:t>0</w:t>
      </w:r>
      <w:r w:rsidR="00AE528D" w:rsidRPr="00BB4DCB">
        <w:rPr>
          <w:noProof/>
          <w:color w:val="000000"/>
          <w:sz w:val="22"/>
          <w:szCs w:val="22"/>
        </w:rPr>
        <w:t xml:space="preserve"> </w:t>
      </w:r>
      <w:r w:rsidR="00617320" w:rsidRPr="00BB4DCB">
        <w:rPr>
          <w:noProof/>
          <w:color w:val="000000"/>
          <w:sz w:val="22"/>
          <w:szCs w:val="22"/>
        </w:rPr>
        <w:t>m</w:t>
      </w:r>
      <w:r w:rsidR="00AE528D" w:rsidRPr="00BB4DCB">
        <w:rPr>
          <w:noProof/>
          <w:color w:val="000000"/>
          <w:sz w:val="22"/>
          <w:szCs w:val="22"/>
        </w:rPr>
        <w:t>etros</w:t>
      </w:r>
    </w:p>
    <w:p w:rsidR="000605C5" w:rsidRPr="00BB4DCB" w:rsidRDefault="00617320" w:rsidP="00BB4DCB">
      <w:pPr>
        <w:jc w:val="right"/>
        <w:rPr>
          <w:noProof/>
          <w:color w:val="000000"/>
          <w:sz w:val="22"/>
          <w:szCs w:val="22"/>
        </w:rPr>
      </w:pPr>
      <w:r w:rsidRPr="00BB4DCB">
        <w:rPr>
          <w:noProof/>
          <w:color w:val="000000"/>
          <w:sz w:val="22"/>
          <w:szCs w:val="22"/>
        </w:rPr>
        <w:t>de altura</w:t>
      </w:r>
      <w:r w:rsidR="00F206CE" w:rsidRPr="00BB4DCB">
        <w:rPr>
          <w:noProof/>
          <w:color w:val="000000"/>
          <w:sz w:val="22"/>
          <w:szCs w:val="22"/>
        </w:rPr>
        <w:t>,</w:t>
      </w:r>
      <w:r w:rsidRPr="00BB4DCB">
        <w:rPr>
          <w:noProof/>
          <w:color w:val="000000"/>
          <w:sz w:val="22"/>
          <w:szCs w:val="22"/>
        </w:rPr>
        <w:t>o salto atrai</w:t>
      </w:r>
      <w:r w:rsidR="00F206CE" w:rsidRPr="00BB4DCB">
        <w:rPr>
          <w:noProof/>
          <w:color w:val="000000"/>
          <w:sz w:val="22"/>
          <w:szCs w:val="22"/>
        </w:rPr>
        <w:t xml:space="preserve"> </w:t>
      </w:r>
      <w:r w:rsidR="00E22F25" w:rsidRPr="00BB4DCB">
        <w:rPr>
          <w:noProof/>
          <w:color w:val="000000"/>
          <w:sz w:val="22"/>
          <w:szCs w:val="22"/>
        </w:rPr>
        <w:t>o i</w:t>
      </w:r>
      <w:r w:rsidRPr="00BB4DCB">
        <w:rPr>
          <w:noProof/>
          <w:color w:val="000000"/>
          <w:sz w:val="22"/>
          <w:szCs w:val="22"/>
        </w:rPr>
        <w:t>nteresse</w:t>
      </w:r>
    </w:p>
    <w:p w:rsidR="00617320" w:rsidRPr="00BB4DCB" w:rsidRDefault="00617320" w:rsidP="00BB4DCB">
      <w:pPr>
        <w:jc w:val="right"/>
        <w:rPr>
          <w:noProof/>
          <w:color w:val="000000"/>
          <w:sz w:val="22"/>
          <w:szCs w:val="22"/>
        </w:rPr>
      </w:pPr>
      <w:r w:rsidRPr="00BB4DCB">
        <w:rPr>
          <w:noProof/>
          <w:color w:val="000000"/>
          <w:sz w:val="22"/>
          <w:szCs w:val="22"/>
        </w:rPr>
        <w:t>da</w:t>
      </w:r>
      <w:r w:rsidR="00E22F25" w:rsidRPr="00BB4DCB">
        <w:rPr>
          <w:noProof/>
          <w:color w:val="000000"/>
          <w:sz w:val="22"/>
          <w:szCs w:val="22"/>
        </w:rPr>
        <w:t xml:space="preserve"> </w:t>
      </w:r>
      <w:r w:rsidRPr="00BB4DCB">
        <w:rPr>
          <w:noProof/>
          <w:color w:val="000000"/>
          <w:sz w:val="22"/>
          <w:szCs w:val="22"/>
        </w:rPr>
        <w:t>população</w:t>
      </w:r>
      <w:r w:rsidR="000605C5" w:rsidRPr="00BB4DCB">
        <w:rPr>
          <w:noProof/>
          <w:color w:val="000000"/>
          <w:sz w:val="22"/>
          <w:szCs w:val="22"/>
        </w:rPr>
        <w:t xml:space="preserve"> </w:t>
      </w:r>
      <w:r w:rsidR="00F412B1" w:rsidRPr="00BB4DCB">
        <w:rPr>
          <w:noProof/>
          <w:color w:val="000000"/>
          <w:sz w:val="22"/>
          <w:szCs w:val="22"/>
        </w:rPr>
        <w:t>pelo fá</w:t>
      </w:r>
      <w:r w:rsidRPr="00BB4DCB">
        <w:rPr>
          <w:noProof/>
          <w:color w:val="000000"/>
          <w:sz w:val="22"/>
          <w:szCs w:val="22"/>
        </w:rPr>
        <w:t>cil acesso</w:t>
      </w:r>
      <w:r w:rsidR="00E22F25" w:rsidRPr="00BB4DCB">
        <w:rPr>
          <w:noProof/>
          <w:color w:val="000000"/>
          <w:sz w:val="22"/>
          <w:szCs w:val="22"/>
        </w:rPr>
        <w:t>.</w:t>
      </w:r>
    </w:p>
    <w:p w:rsidR="00AE528D" w:rsidRPr="00BB4DCB" w:rsidRDefault="00F412B1" w:rsidP="00BB4DCB">
      <w:pPr>
        <w:jc w:val="right"/>
        <w:rPr>
          <w:noProof/>
          <w:color w:val="000000"/>
          <w:sz w:val="22"/>
          <w:szCs w:val="22"/>
        </w:rPr>
      </w:pPr>
      <w:r w:rsidRPr="00BB4DCB">
        <w:rPr>
          <w:noProof/>
          <w:color w:val="000000"/>
          <w:sz w:val="22"/>
          <w:szCs w:val="22"/>
        </w:rPr>
        <w:t>Imagem: P. Lara</w:t>
      </w:r>
    </w:p>
    <w:p w:rsidR="00AE528D" w:rsidRPr="00BB4DCB" w:rsidRDefault="00AE528D" w:rsidP="00F12BD1">
      <w:pPr>
        <w:jc w:val="both"/>
        <w:rPr>
          <w:noProof/>
          <w:color w:val="000000"/>
        </w:rPr>
      </w:pPr>
    </w:p>
    <w:p w:rsidR="00BB4DCB" w:rsidRDefault="00F412B1" w:rsidP="00F12BD1">
      <w:pPr>
        <w:jc w:val="both"/>
        <w:rPr>
          <w:noProof/>
          <w:color w:val="000000"/>
        </w:rPr>
      </w:pPr>
      <w:r w:rsidRPr="00BB4DCB">
        <w:rPr>
          <w:noProof/>
          <w:color w:val="000000"/>
        </w:rPr>
        <w:tab/>
      </w:r>
    </w:p>
    <w:p w:rsidR="00BB4DCB" w:rsidRDefault="00BB4DCB" w:rsidP="00F12BD1">
      <w:pPr>
        <w:jc w:val="both"/>
        <w:rPr>
          <w:noProof/>
          <w:color w:val="000000"/>
        </w:rPr>
      </w:pPr>
    </w:p>
    <w:p w:rsidR="00BB4DCB" w:rsidRDefault="00BB4DCB" w:rsidP="00F12BD1">
      <w:pPr>
        <w:jc w:val="both"/>
        <w:rPr>
          <w:noProof/>
          <w:color w:val="000000"/>
        </w:rPr>
      </w:pPr>
    </w:p>
    <w:p w:rsidR="00BB4DCB" w:rsidRDefault="00BB4DCB" w:rsidP="00F12BD1">
      <w:pPr>
        <w:jc w:val="both"/>
        <w:rPr>
          <w:noProof/>
          <w:color w:val="000000"/>
        </w:rPr>
      </w:pPr>
    </w:p>
    <w:p w:rsidR="00BB4DCB" w:rsidRDefault="00BB4DCB" w:rsidP="00F12BD1">
      <w:pPr>
        <w:jc w:val="both"/>
        <w:rPr>
          <w:noProof/>
          <w:color w:val="000000"/>
        </w:rPr>
      </w:pPr>
    </w:p>
    <w:p w:rsidR="00C7382C" w:rsidRPr="00BB4DCB" w:rsidRDefault="00BB4DCB" w:rsidP="00F12BD1">
      <w:pPr>
        <w:jc w:val="both"/>
        <w:rPr>
          <w:noProof/>
          <w:color w:val="000000"/>
        </w:rPr>
      </w:pPr>
      <w:r>
        <w:rPr>
          <w:noProof/>
          <w:color w:val="000000"/>
        </w:rPr>
        <w:tab/>
      </w:r>
      <w:r w:rsidR="0074099E" w:rsidRPr="00BB4DCB">
        <w:rPr>
          <w:noProof/>
          <w:color w:val="000000"/>
        </w:rPr>
        <w:t>11.</w:t>
      </w:r>
      <w:r w:rsidR="00437F66" w:rsidRPr="00BB4DCB">
        <w:rPr>
          <w:noProof/>
          <w:color w:val="000000"/>
        </w:rPr>
        <w:t xml:space="preserve"> </w:t>
      </w:r>
      <w:r w:rsidR="0074099E" w:rsidRPr="00BB4DCB">
        <w:rPr>
          <w:noProof/>
          <w:color w:val="000000"/>
        </w:rPr>
        <w:t>Sant</w:t>
      </w:r>
      <w:r w:rsidR="00FA6C73">
        <w:rPr>
          <w:noProof/>
          <w:color w:val="000000"/>
        </w:rPr>
        <w:t>inh</w:t>
      </w:r>
      <w:r w:rsidR="005839FD">
        <w:rPr>
          <w:noProof/>
          <w:color w:val="000000"/>
        </w:rPr>
        <w:t>a d</w:t>
      </w:r>
      <w:r w:rsidR="00F11B02">
        <w:rPr>
          <w:noProof/>
          <w:color w:val="000000"/>
        </w:rPr>
        <w:t xml:space="preserve">a Br 092 </w:t>
      </w:r>
      <w:r w:rsidR="0074099E" w:rsidRPr="00BB4DCB">
        <w:rPr>
          <w:noProof/>
          <w:color w:val="000000"/>
        </w:rPr>
        <w:t>(</w:t>
      </w:r>
      <w:r w:rsidR="0074099E" w:rsidRPr="00BB4DCB">
        <w:rPr>
          <w:color w:val="000000"/>
        </w:rPr>
        <w:t>24°04'40.8"S 49°50'31.2"W). A</w:t>
      </w:r>
      <w:r w:rsidR="0074099E" w:rsidRPr="00BB4DCB">
        <w:rPr>
          <w:noProof/>
          <w:color w:val="000000"/>
        </w:rPr>
        <w:t xml:space="preserve"> religiosidade também é característica da região e esse local encontra-se ao longo da rodovia, onde foi colocada a imagem de Nossa Senhora das Graças no interior de uma cavidade em</w:t>
      </w:r>
      <w:r w:rsidR="0060550C" w:rsidRPr="00BB4DCB">
        <w:rPr>
          <w:noProof/>
          <w:color w:val="000000"/>
        </w:rPr>
        <w:t xml:space="preserve"> arenito</w:t>
      </w:r>
      <w:r w:rsidR="00FA6C73">
        <w:rPr>
          <w:noProof/>
          <w:color w:val="000000"/>
        </w:rPr>
        <w:t xml:space="preserve"> do Grupo </w:t>
      </w:r>
      <w:r w:rsidR="00FA6C73">
        <w:rPr>
          <w:noProof/>
          <w:color w:val="000000"/>
        </w:rPr>
        <w:lastRenderedPageBreak/>
        <w:t xml:space="preserve">Itararé </w:t>
      </w:r>
      <w:r w:rsidR="0060550C" w:rsidRPr="00BB4DCB">
        <w:rPr>
          <w:noProof/>
          <w:color w:val="000000"/>
        </w:rPr>
        <w:t xml:space="preserve">há mais de cem anos, </w:t>
      </w:r>
      <w:r w:rsidR="0074099E" w:rsidRPr="00BB4DCB">
        <w:rPr>
          <w:noProof/>
          <w:color w:val="000000"/>
        </w:rPr>
        <w:t>recebe</w:t>
      </w:r>
      <w:r w:rsidR="00F412B1" w:rsidRPr="00BB4DCB">
        <w:rPr>
          <w:noProof/>
          <w:color w:val="000000"/>
        </w:rPr>
        <w:t>ndo</w:t>
      </w:r>
      <w:r w:rsidR="0074099E" w:rsidRPr="00BB4DCB">
        <w:rPr>
          <w:noProof/>
          <w:color w:val="000000"/>
        </w:rPr>
        <w:t xml:space="preserve"> visitações</w:t>
      </w:r>
      <w:r w:rsidR="00F412B1" w:rsidRPr="00BB4DCB">
        <w:rPr>
          <w:noProof/>
          <w:color w:val="000000"/>
        </w:rPr>
        <w:t xml:space="preserve"> de devotos</w:t>
      </w:r>
      <w:r w:rsidR="0074099E" w:rsidRPr="00BB4DCB">
        <w:rPr>
          <w:noProof/>
          <w:color w:val="000000"/>
        </w:rPr>
        <w:t>.</w:t>
      </w:r>
      <w:r w:rsidR="00875A94">
        <w:rPr>
          <w:noProof/>
          <w:color w:val="000000"/>
        </w:rPr>
        <w:t xml:space="preserve"> Segue a baixo (FIGURA </w:t>
      </w:r>
      <w:r w:rsidR="00A73DE2">
        <w:rPr>
          <w:noProof/>
          <w:color w:val="000000"/>
        </w:rPr>
        <w:t>10</w:t>
      </w:r>
      <w:r>
        <w:rPr>
          <w:noProof/>
          <w:color w:val="000000"/>
        </w:rPr>
        <w:t>);</w:t>
      </w:r>
    </w:p>
    <w:p w:rsidR="006C4523" w:rsidRPr="00BB4DCB" w:rsidRDefault="006C4523" w:rsidP="00F12BD1">
      <w:pPr>
        <w:jc w:val="both"/>
        <w:rPr>
          <w:color w:val="000000"/>
        </w:rPr>
      </w:pPr>
      <w:r w:rsidRPr="00BB4DCB">
        <w:rPr>
          <w:color w:val="000000"/>
        </w:rPr>
        <w:t xml:space="preserve"> </w:t>
      </w:r>
    </w:p>
    <w:p w:rsidR="001C7B34" w:rsidRPr="00BB4DCB" w:rsidRDefault="00B9378C" w:rsidP="001C7B34">
      <w:pPr>
        <w:jc w:val="center"/>
        <w:rPr>
          <w:color w:val="000000"/>
        </w:rPr>
      </w:pPr>
      <w:r>
        <w:rPr>
          <w:noProof/>
          <w:color w:val="000000"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left:0;text-align:left;margin-left:220.6pt;margin-top:44.8pt;width:20.8pt;height:6.1pt;flip:x;z-index:251655680" fillcolor="#d99594" strokecolor="red" strokeweight="1pt">
            <v:fill color2="#f2dbdb" angle="-45" focus="-50%" type="gradient"/>
            <v:shadow on="t" type="perspective" color="#622423" opacity=".5" offset="1pt" offset2="-3pt"/>
          </v:shape>
        </w:pict>
      </w:r>
      <w:r w:rsidR="00775ECC" w:rsidRPr="00BB4DCB">
        <w:rPr>
          <w:noProof/>
          <w:color w:val="000000"/>
          <w:lang w:eastAsia="pt-BR"/>
        </w:rPr>
        <w:drawing>
          <wp:inline distT="0" distB="0" distL="0" distR="0">
            <wp:extent cx="3236595" cy="1800000"/>
            <wp:effectExtent l="19050" t="0" r="1905" b="0"/>
            <wp:docPr id="6" name="Imagem 6" descr="10522409_792945507412772_40500828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22409_792945507412772_405008289_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25" w:rsidRPr="00BB4DCB" w:rsidRDefault="00875A94" w:rsidP="001C7B34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Figura </w:t>
      </w:r>
      <w:r w:rsidR="00A73DE2">
        <w:rPr>
          <w:color w:val="000000"/>
          <w:sz w:val="22"/>
          <w:szCs w:val="22"/>
        </w:rPr>
        <w:t>10</w:t>
      </w:r>
      <w:r w:rsidR="00E22F25" w:rsidRPr="00BB4DCB">
        <w:rPr>
          <w:color w:val="000000"/>
          <w:sz w:val="22"/>
          <w:szCs w:val="22"/>
        </w:rPr>
        <w:t>. A seta indica onde está localizada a imagem na cavidade do rochedo.</w:t>
      </w:r>
    </w:p>
    <w:p w:rsidR="00C7382C" w:rsidRDefault="00F412B1" w:rsidP="00C7382C">
      <w:pPr>
        <w:jc w:val="center"/>
        <w:rPr>
          <w:noProof/>
          <w:color w:val="000000"/>
          <w:sz w:val="22"/>
          <w:szCs w:val="22"/>
        </w:rPr>
      </w:pPr>
      <w:r w:rsidRPr="00BB4DCB">
        <w:rPr>
          <w:noProof/>
          <w:color w:val="000000"/>
          <w:sz w:val="22"/>
          <w:szCs w:val="22"/>
        </w:rPr>
        <w:t>Imagem: P. Lara</w:t>
      </w:r>
    </w:p>
    <w:p w:rsidR="00DB6657" w:rsidRPr="00DB6657" w:rsidRDefault="00DB6657" w:rsidP="00C7382C">
      <w:pPr>
        <w:jc w:val="center"/>
        <w:rPr>
          <w:noProof/>
          <w:color w:val="000000"/>
          <w:sz w:val="22"/>
          <w:szCs w:val="22"/>
        </w:rPr>
      </w:pPr>
    </w:p>
    <w:p w:rsidR="00875A94" w:rsidRDefault="00E22F25" w:rsidP="00F12BD1">
      <w:pPr>
        <w:jc w:val="both"/>
        <w:rPr>
          <w:b/>
          <w:color w:val="000000"/>
        </w:rPr>
      </w:pPr>
      <w:r w:rsidRPr="00BB4DCB">
        <w:rPr>
          <w:color w:val="000000"/>
        </w:rPr>
        <w:tab/>
      </w:r>
      <w:r w:rsidR="00655791" w:rsidRPr="00BB4DCB">
        <w:rPr>
          <w:b/>
          <w:color w:val="000000"/>
        </w:rPr>
        <w:t>Conclusões</w:t>
      </w:r>
      <w:r w:rsidR="005951E5" w:rsidRPr="00BB4DCB">
        <w:rPr>
          <w:b/>
          <w:color w:val="000000"/>
        </w:rPr>
        <w:t>:</w:t>
      </w:r>
    </w:p>
    <w:p w:rsidR="00DB6657" w:rsidRPr="00BB4DCB" w:rsidRDefault="00DB6657" w:rsidP="00F12BD1">
      <w:pPr>
        <w:jc w:val="both"/>
        <w:rPr>
          <w:b/>
          <w:color w:val="000000"/>
        </w:rPr>
      </w:pPr>
    </w:p>
    <w:p w:rsidR="006C4523" w:rsidRPr="00BB4DCB" w:rsidRDefault="00C0474A" w:rsidP="00F12BD1">
      <w:pPr>
        <w:pStyle w:val="Corpodetexto3"/>
        <w:jc w:val="both"/>
        <w:rPr>
          <w:rFonts w:ascii="Times New Roman" w:hAnsi="Times New Roman"/>
          <w:sz w:val="24"/>
        </w:rPr>
      </w:pPr>
      <w:r w:rsidRPr="00BB4DCB">
        <w:rPr>
          <w:rFonts w:ascii="Times New Roman" w:hAnsi="Times New Roman"/>
          <w:color w:val="000000"/>
          <w:sz w:val="24"/>
        </w:rPr>
        <w:tab/>
      </w:r>
      <w:r w:rsidR="00655791" w:rsidRPr="00BB4DCB">
        <w:rPr>
          <w:rFonts w:ascii="Times New Roman" w:hAnsi="Times New Roman"/>
          <w:color w:val="000000"/>
          <w:sz w:val="24"/>
        </w:rPr>
        <w:t>A pesquisa proporcionou maior conhecimento sobre geodiversidade e patrimônio geológico. Dado o caráter inédito desta pesquisa, existe a expectativa de publicação dos dados coletados e analisados, revelando uma nova possibilidade de aprofundament</w:t>
      </w:r>
      <w:r w:rsidR="00C605C9" w:rsidRPr="00BB4DCB">
        <w:rPr>
          <w:rFonts w:ascii="Times New Roman" w:hAnsi="Times New Roman"/>
          <w:color w:val="000000"/>
          <w:sz w:val="24"/>
        </w:rPr>
        <w:t>o técnico-científico. Outra</w:t>
      </w:r>
      <w:r w:rsidR="00655791" w:rsidRPr="00BB4DCB">
        <w:rPr>
          <w:rFonts w:ascii="Times New Roman" w:hAnsi="Times New Roman"/>
          <w:color w:val="000000"/>
          <w:sz w:val="24"/>
        </w:rPr>
        <w:t xml:space="preserve"> satisfação</w:t>
      </w:r>
      <w:r w:rsidR="00C605C9" w:rsidRPr="00BB4DCB">
        <w:rPr>
          <w:rFonts w:ascii="Times New Roman" w:hAnsi="Times New Roman"/>
          <w:color w:val="000000"/>
          <w:sz w:val="24"/>
        </w:rPr>
        <w:t xml:space="preserve"> foi descobrir</w:t>
      </w:r>
      <w:r w:rsidR="00655791" w:rsidRPr="00BB4DCB">
        <w:rPr>
          <w:rFonts w:ascii="Times New Roman" w:hAnsi="Times New Roman"/>
          <w:color w:val="000000"/>
          <w:sz w:val="24"/>
        </w:rPr>
        <w:t xml:space="preserve"> a reali</w:t>
      </w:r>
      <w:r w:rsidR="00C605C9" w:rsidRPr="00BB4DCB">
        <w:rPr>
          <w:rFonts w:ascii="Times New Roman" w:hAnsi="Times New Roman"/>
          <w:color w:val="000000"/>
          <w:sz w:val="24"/>
        </w:rPr>
        <w:t>dade do território local, trazendo</w:t>
      </w:r>
      <w:r w:rsidR="00655791" w:rsidRPr="00BB4DCB">
        <w:rPr>
          <w:rFonts w:ascii="Times New Roman" w:hAnsi="Times New Roman"/>
          <w:color w:val="000000"/>
          <w:sz w:val="24"/>
        </w:rPr>
        <w:t xml:space="preserve"> à tona um novo olhar sobre as facetas </w:t>
      </w:r>
      <w:r w:rsidR="006505D0" w:rsidRPr="00BB4DCB">
        <w:rPr>
          <w:rFonts w:ascii="Times New Roman" w:hAnsi="Times New Roman"/>
          <w:color w:val="000000"/>
          <w:sz w:val="24"/>
        </w:rPr>
        <w:t>socioculturais</w:t>
      </w:r>
      <w:r w:rsidR="00655791" w:rsidRPr="00BB4DCB">
        <w:rPr>
          <w:rFonts w:ascii="Times New Roman" w:hAnsi="Times New Roman"/>
          <w:color w:val="000000"/>
          <w:sz w:val="24"/>
        </w:rPr>
        <w:t xml:space="preserve"> da paisagem.</w:t>
      </w:r>
      <w:r w:rsidR="006C4523" w:rsidRPr="00BB4DCB">
        <w:rPr>
          <w:rFonts w:ascii="Times New Roman" w:hAnsi="Times New Roman"/>
          <w:color w:val="000000"/>
          <w:sz w:val="24"/>
        </w:rPr>
        <w:t xml:space="preserve"> </w:t>
      </w:r>
      <w:r w:rsidR="006505D0" w:rsidRPr="00BB4DCB">
        <w:rPr>
          <w:rFonts w:ascii="Times New Roman" w:hAnsi="Times New Roman"/>
          <w:color w:val="000000"/>
          <w:sz w:val="24"/>
        </w:rPr>
        <w:t>Foram alcançados os</w:t>
      </w:r>
      <w:r w:rsidR="006C4523" w:rsidRPr="00BB4DCB">
        <w:rPr>
          <w:rFonts w:ascii="Times New Roman" w:hAnsi="Times New Roman"/>
          <w:color w:val="000000"/>
          <w:sz w:val="24"/>
        </w:rPr>
        <w:t xml:space="preserve"> objetivo</w:t>
      </w:r>
      <w:r w:rsidR="006505D0" w:rsidRPr="00BB4DCB">
        <w:rPr>
          <w:rFonts w:ascii="Times New Roman" w:hAnsi="Times New Roman"/>
          <w:color w:val="000000"/>
          <w:sz w:val="24"/>
        </w:rPr>
        <w:t>s</w:t>
      </w:r>
      <w:r w:rsidR="006C4523" w:rsidRPr="00BB4DCB">
        <w:rPr>
          <w:rFonts w:ascii="Times New Roman" w:hAnsi="Times New Roman"/>
          <w:color w:val="000000"/>
          <w:sz w:val="24"/>
        </w:rPr>
        <w:t xml:space="preserve"> </w:t>
      </w:r>
      <w:r w:rsidR="00F45A06" w:rsidRPr="00BB4DCB">
        <w:rPr>
          <w:rFonts w:ascii="Times New Roman" w:hAnsi="Times New Roman"/>
          <w:color w:val="000000"/>
          <w:sz w:val="24"/>
        </w:rPr>
        <w:t xml:space="preserve">da pesquisa </w:t>
      </w:r>
      <w:r w:rsidR="006505D0" w:rsidRPr="00BB4DCB">
        <w:rPr>
          <w:rFonts w:ascii="Times New Roman" w:hAnsi="Times New Roman"/>
          <w:color w:val="000000"/>
          <w:sz w:val="24"/>
        </w:rPr>
        <w:t>em relação à</w:t>
      </w:r>
      <w:r w:rsidR="006C4523" w:rsidRPr="00BB4DCB">
        <w:rPr>
          <w:rFonts w:ascii="Times New Roman" w:hAnsi="Times New Roman"/>
          <w:color w:val="000000"/>
          <w:sz w:val="24"/>
        </w:rPr>
        <w:t xml:space="preserve"> análise </w:t>
      </w:r>
      <w:r w:rsidR="006C4523" w:rsidRPr="00BB4DCB">
        <w:rPr>
          <w:rFonts w:ascii="Times New Roman" w:hAnsi="Times New Roman"/>
          <w:sz w:val="24"/>
        </w:rPr>
        <w:t xml:space="preserve">da geodiversidade </w:t>
      </w:r>
      <w:r w:rsidR="00C605C9" w:rsidRPr="00BB4DCB">
        <w:rPr>
          <w:rFonts w:ascii="Times New Roman" w:hAnsi="Times New Roman"/>
          <w:sz w:val="24"/>
        </w:rPr>
        <w:t>de Arapoti</w:t>
      </w:r>
      <w:r w:rsidR="006C4523" w:rsidRPr="00BB4DCB">
        <w:rPr>
          <w:rFonts w:ascii="Times New Roman" w:hAnsi="Times New Roman"/>
          <w:sz w:val="24"/>
        </w:rPr>
        <w:t xml:space="preserve"> correlaciona</w:t>
      </w:r>
      <w:r w:rsidR="00C605C9" w:rsidRPr="00BB4DCB">
        <w:rPr>
          <w:rFonts w:ascii="Times New Roman" w:hAnsi="Times New Roman"/>
          <w:sz w:val="24"/>
        </w:rPr>
        <w:t>ndo</w:t>
      </w:r>
      <w:r w:rsidR="006C4523" w:rsidRPr="00BB4DCB">
        <w:rPr>
          <w:rFonts w:ascii="Times New Roman" w:hAnsi="Times New Roman"/>
          <w:sz w:val="24"/>
        </w:rPr>
        <w:t xml:space="preserve"> dados com as possibilidades turísticas e culturais para o município.</w:t>
      </w:r>
    </w:p>
    <w:p w:rsidR="006C4523" w:rsidRPr="00BB4DCB" w:rsidRDefault="006C4523" w:rsidP="00F12BD1">
      <w:pPr>
        <w:jc w:val="both"/>
        <w:rPr>
          <w:color w:val="000000"/>
        </w:rPr>
      </w:pPr>
    </w:p>
    <w:p w:rsidR="009D683F" w:rsidRPr="00706D03" w:rsidRDefault="00E22F25" w:rsidP="00F12BD1">
      <w:pPr>
        <w:jc w:val="both"/>
        <w:rPr>
          <w:b/>
          <w:color w:val="000000"/>
        </w:rPr>
      </w:pPr>
      <w:r w:rsidRPr="00BB4DCB">
        <w:rPr>
          <w:color w:val="000000"/>
        </w:rPr>
        <w:tab/>
      </w:r>
      <w:r w:rsidR="009D683F" w:rsidRPr="00706D03">
        <w:rPr>
          <w:b/>
          <w:color w:val="000000"/>
        </w:rPr>
        <w:t>Referências</w:t>
      </w:r>
      <w:r w:rsidR="006C4523" w:rsidRPr="00706D03">
        <w:rPr>
          <w:b/>
          <w:color w:val="000000"/>
        </w:rPr>
        <w:t xml:space="preserve"> Bibliográficas:</w:t>
      </w:r>
    </w:p>
    <w:p w:rsidR="00217A57" w:rsidRPr="00BB4DCB" w:rsidRDefault="00217A57" w:rsidP="00F12BD1">
      <w:pPr>
        <w:jc w:val="both"/>
        <w:rPr>
          <w:color w:val="000000"/>
        </w:rPr>
      </w:pPr>
    </w:p>
    <w:p w:rsidR="009D683F" w:rsidRPr="00BB4DCB" w:rsidRDefault="009D683F" w:rsidP="00F12BD1">
      <w:pPr>
        <w:shd w:val="clear" w:color="auto" w:fill="FFFFFF"/>
        <w:jc w:val="both"/>
        <w:rPr>
          <w:color w:val="000000"/>
        </w:rPr>
      </w:pPr>
      <w:r w:rsidRPr="00BB4DCB">
        <w:rPr>
          <w:bCs/>
          <w:color w:val="333333"/>
        </w:rPr>
        <w:t>BRILHA, J. B.</w:t>
      </w:r>
      <w:r w:rsidRPr="00BB4DCB">
        <w:rPr>
          <w:b/>
          <w:bCs/>
          <w:color w:val="333333"/>
        </w:rPr>
        <w:t xml:space="preserve"> </w:t>
      </w:r>
      <w:r w:rsidRPr="00BB4DCB">
        <w:rPr>
          <w:b/>
          <w:bCs/>
          <w:i/>
          <w:color w:val="000000"/>
        </w:rPr>
        <w:t xml:space="preserve">Patrimônio Geológico e Geoconservação: </w:t>
      </w:r>
      <w:r w:rsidRPr="00BB4DCB">
        <w:rPr>
          <w:b/>
          <w:bCs/>
          <w:color w:val="000000"/>
        </w:rPr>
        <w:t xml:space="preserve">A conservação da natureza na sua vertente geológica. </w:t>
      </w:r>
      <w:proofErr w:type="spellStart"/>
      <w:r w:rsidRPr="00BB4DCB">
        <w:rPr>
          <w:bCs/>
          <w:color w:val="000000"/>
        </w:rPr>
        <w:t>Viseu</w:t>
      </w:r>
      <w:proofErr w:type="spellEnd"/>
      <w:r w:rsidRPr="00BB4DCB">
        <w:rPr>
          <w:bCs/>
          <w:color w:val="000000"/>
        </w:rPr>
        <w:t xml:space="preserve">: </w:t>
      </w:r>
      <w:proofErr w:type="spellStart"/>
      <w:r w:rsidRPr="00BB4DCB">
        <w:rPr>
          <w:bCs/>
          <w:color w:val="000000"/>
        </w:rPr>
        <w:t>Palimage</w:t>
      </w:r>
      <w:proofErr w:type="spellEnd"/>
      <w:r w:rsidRPr="00BB4DCB">
        <w:rPr>
          <w:bCs/>
          <w:color w:val="000000"/>
        </w:rPr>
        <w:t>. 2005. 190 p. (</w:t>
      </w:r>
      <w:r w:rsidRPr="00BB4DCB">
        <w:rPr>
          <w:color w:val="000000"/>
        </w:rPr>
        <w:t>Coleção:</w:t>
      </w:r>
      <w:r w:rsidRPr="00BB4DCB">
        <w:rPr>
          <w:rStyle w:val="apple-converted-space"/>
          <w:color w:val="000000"/>
        </w:rPr>
        <w:t> </w:t>
      </w:r>
      <w:hyperlink r:id="rId18" w:history="1">
        <w:r w:rsidRPr="00BB4DCB">
          <w:rPr>
            <w:rStyle w:val="Hyperlink"/>
            <w:bCs/>
            <w:color w:val="000000"/>
          </w:rPr>
          <w:t>Ciência e Desenvolvimento</w:t>
        </w:r>
      </w:hyperlink>
      <w:r w:rsidRPr="00BB4DCB">
        <w:rPr>
          <w:color w:val="000000"/>
        </w:rPr>
        <w:t>).</w:t>
      </w:r>
    </w:p>
    <w:p w:rsidR="006C4523" w:rsidRPr="00BB4DCB" w:rsidRDefault="006C4523" w:rsidP="00F12BD1">
      <w:pPr>
        <w:pStyle w:val="Default"/>
        <w:ind w:left="284" w:hanging="284"/>
        <w:jc w:val="both"/>
        <w:rPr>
          <w:rFonts w:ascii="Times New Roman" w:hAnsi="Times New Roman" w:cs="Times New Roman"/>
        </w:rPr>
      </w:pPr>
      <w:r w:rsidRPr="00BB4DCB">
        <w:rPr>
          <w:rFonts w:ascii="Times New Roman" w:hAnsi="Times New Roman" w:cs="Times New Roman"/>
        </w:rPr>
        <w:t>MINEROPAR. Sítios Geológicos e Paleontológicos do Paraná. Disponível em: &lt;</w:t>
      </w:r>
      <w:proofErr w:type="gramStart"/>
      <w:r w:rsidRPr="00BB4DCB">
        <w:rPr>
          <w:rFonts w:ascii="Times New Roman" w:hAnsi="Times New Roman" w:cs="Times New Roman"/>
        </w:rPr>
        <w:t>http://www.mineropar.pr.gov.br/modules/conteudo/conteudo.</w:t>
      </w:r>
      <w:proofErr w:type="gramEnd"/>
      <w:r w:rsidRPr="00BB4DCB">
        <w:rPr>
          <w:rFonts w:ascii="Times New Roman" w:hAnsi="Times New Roman" w:cs="Times New Roman"/>
        </w:rPr>
        <w:t>php?</w:t>
      </w:r>
      <w:proofErr w:type="gramStart"/>
      <w:r w:rsidRPr="00BB4DCB">
        <w:rPr>
          <w:rFonts w:ascii="Times New Roman" w:hAnsi="Times New Roman" w:cs="Times New Roman"/>
        </w:rPr>
        <w:t>conteudo</w:t>
      </w:r>
      <w:proofErr w:type="gramEnd"/>
      <w:r w:rsidRPr="00BB4DCB">
        <w:rPr>
          <w:rFonts w:ascii="Times New Roman" w:hAnsi="Times New Roman" w:cs="Times New Roman"/>
        </w:rPr>
        <w:t>=10&gt;. Acesso agosto 2014.</w:t>
      </w:r>
    </w:p>
    <w:p w:rsidR="006C4523" w:rsidRPr="00BB4DCB" w:rsidRDefault="006C4523" w:rsidP="00F12BD1">
      <w:pPr>
        <w:tabs>
          <w:tab w:val="left" w:pos="3969"/>
        </w:tabs>
        <w:jc w:val="both"/>
        <w:rPr>
          <w:color w:val="000000"/>
          <w:shd w:val="clear" w:color="auto" w:fill="FFFFFF"/>
        </w:rPr>
      </w:pPr>
      <w:r w:rsidRPr="00BB4DCB">
        <w:rPr>
          <w:color w:val="000000"/>
          <w:shd w:val="clear" w:color="auto" w:fill="FFFFFF"/>
        </w:rPr>
        <w:t>NASCIMENTO,</w:t>
      </w:r>
      <w:r w:rsidRPr="00BB4DCB">
        <w:rPr>
          <w:rStyle w:val="apple-converted-space"/>
          <w:color w:val="000000"/>
          <w:shd w:val="clear" w:color="auto" w:fill="FFFFFF"/>
        </w:rPr>
        <w:t> </w:t>
      </w:r>
      <w:r w:rsidRPr="00BB4DCB">
        <w:rPr>
          <w:color w:val="000000"/>
          <w:shd w:val="clear" w:color="auto" w:fill="FFFFFF"/>
        </w:rPr>
        <w:t xml:space="preserve">M. A. L. </w:t>
      </w:r>
      <w:proofErr w:type="gramStart"/>
      <w:r w:rsidRPr="00BB4DCB">
        <w:rPr>
          <w:color w:val="000000"/>
          <w:shd w:val="clear" w:color="auto" w:fill="FFFFFF"/>
        </w:rPr>
        <w:t>do;</w:t>
      </w:r>
      <w:proofErr w:type="gramEnd"/>
      <w:r w:rsidRPr="00BB4DCB">
        <w:rPr>
          <w:color w:val="000000"/>
          <w:shd w:val="clear" w:color="auto" w:fill="FFFFFF"/>
        </w:rPr>
        <w:t xml:space="preserve"> et al. </w:t>
      </w:r>
      <w:r w:rsidRPr="00BB4DCB">
        <w:rPr>
          <w:b/>
          <w:i/>
          <w:iCs/>
          <w:color w:val="000000"/>
          <w:shd w:val="clear" w:color="auto" w:fill="FFFFFF"/>
        </w:rPr>
        <w:t>Geodiversidade, Geoconservação e Geoturismo</w:t>
      </w:r>
      <w:r w:rsidRPr="00BB4DCB">
        <w:rPr>
          <w:rStyle w:val="apple-converted-space"/>
          <w:b/>
          <w:color w:val="000000"/>
          <w:shd w:val="clear" w:color="auto" w:fill="FFFFFF"/>
        </w:rPr>
        <w:t>:</w:t>
      </w:r>
      <w:r w:rsidRPr="00BB4DCB">
        <w:rPr>
          <w:b/>
          <w:color w:val="000000"/>
          <w:shd w:val="clear" w:color="auto" w:fill="FFFFFF"/>
        </w:rPr>
        <w:t xml:space="preserve"> trinômio importante para a proteção do patrimônio geológico</w:t>
      </w:r>
      <w:r w:rsidRPr="00BB4DCB">
        <w:rPr>
          <w:color w:val="000000"/>
          <w:shd w:val="clear" w:color="auto" w:fill="FFFFFF"/>
        </w:rPr>
        <w:t>. São Paulo: Sociedade Brasileira de Geologia, 2008. 82p.</w:t>
      </w:r>
    </w:p>
    <w:p w:rsidR="005B4C72" w:rsidRDefault="00F412B1" w:rsidP="000605C5">
      <w:pPr>
        <w:pStyle w:val="Default"/>
        <w:ind w:left="284" w:hanging="284"/>
        <w:jc w:val="both"/>
        <w:rPr>
          <w:rFonts w:ascii="Times New Roman" w:hAnsi="Times New Roman" w:cs="Times New Roman"/>
        </w:rPr>
      </w:pPr>
      <w:r w:rsidRPr="00BB4DCB">
        <w:rPr>
          <w:rFonts w:ascii="Times New Roman" w:hAnsi="Times New Roman" w:cs="Times New Roman"/>
        </w:rPr>
        <w:t>PIEKARZ</w:t>
      </w:r>
      <w:r w:rsidR="005B4C72" w:rsidRPr="00BB4DCB">
        <w:rPr>
          <w:rFonts w:ascii="Times New Roman" w:hAnsi="Times New Roman" w:cs="Times New Roman"/>
        </w:rPr>
        <w:t>, G. LICCARDO, A. “Turismo Geológico na Rota d</w:t>
      </w:r>
      <w:r w:rsidR="006C4523" w:rsidRPr="00BB4DCB">
        <w:rPr>
          <w:rFonts w:ascii="Times New Roman" w:hAnsi="Times New Roman" w:cs="Times New Roman"/>
        </w:rPr>
        <w:t xml:space="preserve">os Tropeiros – Paraná”. Revista </w:t>
      </w:r>
      <w:r w:rsidR="005B4C72" w:rsidRPr="00BB4DCB">
        <w:rPr>
          <w:rFonts w:ascii="Times New Roman" w:hAnsi="Times New Roman" w:cs="Times New Roman"/>
        </w:rPr>
        <w:t xml:space="preserve">Global </w:t>
      </w:r>
      <w:proofErr w:type="spellStart"/>
      <w:r w:rsidR="005B4C72" w:rsidRPr="00BB4DCB">
        <w:rPr>
          <w:rFonts w:ascii="Times New Roman" w:hAnsi="Times New Roman" w:cs="Times New Roman"/>
        </w:rPr>
        <w:t>Tourism</w:t>
      </w:r>
      <w:proofErr w:type="spellEnd"/>
      <w:r w:rsidR="005B4C72" w:rsidRPr="00BB4DCB">
        <w:rPr>
          <w:rFonts w:ascii="Times New Roman" w:hAnsi="Times New Roman" w:cs="Times New Roman"/>
        </w:rPr>
        <w:t>. Vol. 03, Nº 02, 2007. 17 p.</w:t>
      </w:r>
    </w:p>
    <w:p w:rsidR="005F720C" w:rsidRDefault="005F720C" w:rsidP="000605C5">
      <w:pPr>
        <w:pStyle w:val="Default"/>
        <w:ind w:left="284" w:hanging="284"/>
        <w:jc w:val="both"/>
        <w:rPr>
          <w:rFonts w:ascii="Times New Roman" w:hAnsi="Times New Roman" w:cs="Times New Roman"/>
        </w:rPr>
      </w:pPr>
    </w:p>
    <w:p w:rsidR="005F720C" w:rsidRPr="00DA343C" w:rsidRDefault="005F720C" w:rsidP="005F720C">
      <w:pPr>
        <w:jc w:val="both"/>
        <w:rPr>
          <w:b/>
        </w:rPr>
      </w:pPr>
    </w:p>
    <w:p w:rsidR="00DA343C" w:rsidRDefault="00DA343C" w:rsidP="00DA343C">
      <w:pPr>
        <w:jc w:val="both"/>
        <w:rPr>
          <w:rFonts w:ascii="Verdana" w:hAnsi="Verdana" w:cs="Arial"/>
        </w:rPr>
      </w:pPr>
    </w:p>
    <w:sectPr w:rsidR="00DA343C" w:rsidSect="00263BC2">
      <w:headerReference w:type="default" r:id="rId19"/>
      <w:footerReference w:type="default" r:id="rId20"/>
      <w:pgSz w:w="11905" w:h="16837" w:code="9"/>
      <w:pgMar w:top="1418" w:right="1840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204" w:rsidRDefault="00DA6204" w:rsidP="00655791">
      <w:r>
        <w:separator/>
      </w:r>
    </w:p>
  </w:endnote>
  <w:endnote w:type="continuationSeparator" w:id="0">
    <w:p w:rsidR="00DA6204" w:rsidRDefault="00DA6204" w:rsidP="00655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77" w:rsidRPr="00833802" w:rsidRDefault="00063677" w:rsidP="00F12BD1">
    <w:pPr>
      <w:pStyle w:val="CONEX-RODAP"/>
      <w:rPr>
        <w:rFonts w:ascii="Times New Roman" w:hAnsi="Times New Roman"/>
      </w:rPr>
    </w:pPr>
  </w:p>
  <w:p w:rsidR="00063677" w:rsidRPr="00063677" w:rsidRDefault="00063677" w:rsidP="009D683F">
    <w:pPr>
      <w:pStyle w:val="Rodap"/>
      <w:ind w:left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204" w:rsidRDefault="00DA6204" w:rsidP="00655791">
      <w:r>
        <w:separator/>
      </w:r>
    </w:p>
  </w:footnote>
  <w:footnote w:type="continuationSeparator" w:id="0">
    <w:p w:rsidR="00DA6204" w:rsidRDefault="00DA6204" w:rsidP="006557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77" w:rsidRDefault="00063677">
    <w:pPr>
      <w:pStyle w:val="Cabealho"/>
    </w:pPr>
  </w:p>
  <w:p w:rsidR="00063677" w:rsidRDefault="0006367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6C9D"/>
    <w:multiLevelType w:val="hybridMultilevel"/>
    <w:tmpl w:val="A042A366"/>
    <w:lvl w:ilvl="0" w:tplc="825A1B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C257AD"/>
    <w:multiLevelType w:val="hybridMultilevel"/>
    <w:tmpl w:val="884EBC5A"/>
    <w:lvl w:ilvl="0" w:tplc="0416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2B0B01B1"/>
    <w:multiLevelType w:val="hybridMultilevel"/>
    <w:tmpl w:val="B50627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B3345"/>
    <w:multiLevelType w:val="hybridMultilevel"/>
    <w:tmpl w:val="2CA65D1A"/>
    <w:lvl w:ilvl="0" w:tplc="D4FC6C0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6F47404A"/>
    <w:multiLevelType w:val="hybridMultilevel"/>
    <w:tmpl w:val="1478AA58"/>
    <w:lvl w:ilvl="0" w:tplc="FD042A5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8677ED"/>
    <w:multiLevelType w:val="hybridMultilevel"/>
    <w:tmpl w:val="61520E5A"/>
    <w:lvl w:ilvl="0" w:tplc="7818B26C">
      <w:start w:val="3"/>
      <w:numFmt w:val="decimal"/>
      <w:lvlText w:val="%1."/>
      <w:lvlJc w:val="left"/>
      <w:pPr>
        <w:ind w:left="1785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trackRevisions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55791"/>
    <w:rsid w:val="000605C5"/>
    <w:rsid w:val="00063677"/>
    <w:rsid w:val="00087747"/>
    <w:rsid w:val="00090D9F"/>
    <w:rsid w:val="000A2B84"/>
    <w:rsid w:val="001020FA"/>
    <w:rsid w:val="0010605A"/>
    <w:rsid w:val="001B1AE1"/>
    <w:rsid w:val="001C7B34"/>
    <w:rsid w:val="001D02E0"/>
    <w:rsid w:val="00213ED7"/>
    <w:rsid w:val="00217A57"/>
    <w:rsid w:val="00231F2E"/>
    <w:rsid w:val="00261C6A"/>
    <w:rsid w:val="00263BC2"/>
    <w:rsid w:val="002873BC"/>
    <w:rsid w:val="0029313A"/>
    <w:rsid w:val="003377CA"/>
    <w:rsid w:val="003513FC"/>
    <w:rsid w:val="00351CF1"/>
    <w:rsid w:val="0038486E"/>
    <w:rsid w:val="003B1AAF"/>
    <w:rsid w:val="003B3214"/>
    <w:rsid w:val="003C611A"/>
    <w:rsid w:val="003D78F4"/>
    <w:rsid w:val="003E6B7C"/>
    <w:rsid w:val="00437F66"/>
    <w:rsid w:val="0045230F"/>
    <w:rsid w:val="004C249B"/>
    <w:rsid w:val="004D4884"/>
    <w:rsid w:val="00547DE4"/>
    <w:rsid w:val="00563808"/>
    <w:rsid w:val="005839FD"/>
    <w:rsid w:val="005866FD"/>
    <w:rsid w:val="005951E5"/>
    <w:rsid w:val="005A01CB"/>
    <w:rsid w:val="005B4C72"/>
    <w:rsid w:val="005F720C"/>
    <w:rsid w:val="00601796"/>
    <w:rsid w:val="0060550C"/>
    <w:rsid w:val="00617320"/>
    <w:rsid w:val="00624252"/>
    <w:rsid w:val="006254B1"/>
    <w:rsid w:val="006505D0"/>
    <w:rsid w:val="0065374F"/>
    <w:rsid w:val="00655791"/>
    <w:rsid w:val="00695427"/>
    <w:rsid w:val="006C4523"/>
    <w:rsid w:val="00706D03"/>
    <w:rsid w:val="00734F5F"/>
    <w:rsid w:val="0074099E"/>
    <w:rsid w:val="0077125F"/>
    <w:rsid w:val="00772215"/>
    <w:rsid w:val="00775ECC"/>
    <w:rsid w:val="007A2A0C"/>
    <w:rsid w:val="007B1E92"/>
    <w:rsid w:val="007C1710"/>
    <w:rsid w:val="00807D61"/>
    <w:rsid w:val="0083205B"/>
    <w:rsid w:val="00833802"/>
    <w:rsid w:val="00872155"/>
    <w:rsid w:val="00875A94"/>
    <w:rsid w:val="008A53AC"/>
    <w:rsid w:val="008C43A5"/>
    <w:rsid w:val="008F1C7A"/>
    <w:rsid w:val="00930797"/>
    <w:rsid w:val="00953967"/>
    <w:rsid w:val="009D683F"/>
    <w:rsid w:val="00A221D5"/>
    <w:rsid w:val="00A46717"/>
    <w:rsid w:val="00A63B3A"/>
    <w:rsid w:val="00A73DE2"/>
    <w:rsid w:val="00A826E1"/>
    <w:rsid w:val="00AA5057"/>
    <w:rsid w:val="00AE528D"/>
    <w:rsid w:val="00B5079F"/>
    <w:rsid w:val="00B9378C"/>
    <w:rsid w:val="00BB4DCB"/>
    <w:rsid w:val="00BD4FCA"/>
    <w:rsid w:val="00C0474A"/>
    <w:rsid w:val="00C42FF0"/>
    <w:rsid w:val="00C541C9"/>
    <w:rsid w:val="00C605C9"/>
    <w:rsid w:val="00C7382C"/>
    <w:rsid w:val="00C75F5C"/>
    <w:rsid w:val="00C84D04"/>
    <w:rsid w:val="00CB2CE4"/>
    <w:rsid w:val="00CB7BEC"/>
    <w:rsid w:val="00CD1BB2"/>
    <w:rsid w:val="00CD43F3"/>
    <w:rsid w:val="00CD6F55"/>
    <w:rsid w:val="00D16794"/>
    <w:rsid w:val="00D6224F"/>
    <w:rsid w:val="00D66FD0"/>
    <w:rsid w:val="00D85B68"/>
    <w:rsid w:val="00DA343C"/>
    <w:rsid w:val="00DA6204"/>
    <w:rsid w:val="00DB6657"/>
    <w:rsid w:val="00E22F25"/>
    <w:rsid w:val="00E35F18"/>
    <w:rsid w:val="00E53EEF"/>
    <w:rsid w:val="00E60202"/>
    <w:rsid w:val="00EC05FC"/>
    <w:rsid w:val="00EC1C0E"/>
    <w:rsid w:val="00EE676D"/>
    <w:rsid w:val="00EF0BF7"/>
    <w:rsid w:val="00F01922"/>
    <w:rsid w:val="00F11B02"/>
    <w:rsid w:val="00F12BD1"/>
    <w:rsid w:val="00F206CE"/>
    <w:rsid w:val="00F24AB1"/>
    <w:rsid w:val="00F412B1"/>
    <w:rsid w:val="00F45A06"/>
    <w:rsid w:val="00F61F24"/>
    <w:rsid w:val="00F9161B"/>
    <w:rsid w:val="00FA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79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655791"/>
    <w:pPr>
      <w:shd w:val="clear" w:color="auto" w:fill="FFFFFF"/>
      <w:suppressAutoHyphens w:val="0"/>
      <w:spacing w:after="33" w:line="335" w:lineRule="atLeast"/>
      <w:textAlignment w:val="top"/>
      <w:outlineLvl w:val="0"/>
    </w:pPr>
    <w:rPr>
      <w:rFonts w:ascii="Arial" w:hAnsi="Arial" w:cs="Arial"/>
      <w:bCs/>
      <w:color w:val="333333"/>
      <w:kern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55791"/>
    <w:rPr>
      <w:rFonts w:ascii="Arial" w:eastAsia="Times New Roman" w:hAnsi="Arial" w:cs="Arial"/>
      <w:bCs/>
      <w:color w:val="333333"/>
      <w:kern w:val="36"/>
      <w:sz w:val="24"/>
      <w:szCs w:val="24"/>
      <w:shd w:val="clear" w:color="auto" w:fill="FFFFFF"/>
      <w:lang w:eastAsia="pt-BR"/>
    </w:rPr>
  </w:style>
  <w:style w:type="character" w:styleId="Hyperlink">
    <w:name w:val="Hyperlink"/>
    <w:rsid w:val="00655791"/>
    <w:rPr>
      <w:color w:val="0000FF"/>
      <w:u w:val="single"/>
    </w:rPr>
  </w:style>
  <w:style w:type="paragraph" w:styleId="Cabealho">
    <w:name w:val="header"/>
    <w:basedOn w:val="Normal"/>
    <w:link w:val="CabealhoChar"/>
    <w:rsid w:val="0065579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557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65579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6557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655791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57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79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9D683F"/>
  </w:style>
  <w:style w:type="paragraph" w:customStyle="1" w:styleId="Default">
    <w:name w:val="Default"/>
    <w:rsid w:val="005B4C7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D4FCA"/>
    <w:rPr>
      <w:b/>
      <w:bCs/>
      <w:sz w:val="20"/>
      <w:szCs w:val="20"/>
    </w:rPr>
  </w:style>
  <w:style w:type="character" w:styleId="Refdenotaderodap">
    <w:name w:val="footnote reference"/>
    <w:semiHidden/>
    <w:rsid w:val="006C4523"/>
    <w:rPr>
      <w:vertAlign w:val="superscript"/>
    </w:rPr>
  </w:style>
  <w:style w:type="paragraph" w:customStyle="1" w:styleId="CONEX-RODAP">
    <w:name w:val="CONEX-RODAPÉ"/>
    <w:basedOn w:val="Rodap"/>
    <w:link w:val="CONEX-RODAPChar"/>
    <w:rsid w:val="006C4523"/>
    <w:pPr>
      <w:tabs>
        <w:tab w:val="clear" w:pos="4320"/>
        <w:tab w:val="clear" w:pos="8640"/>
        <w:tab w:val="center" w:pos="4419"/>
        <w:tab w:val="right" w:pos="8838"/>
      </w:tabs>
      <w:suppressAutoHyphens w:val="0"/>
    </w:pPr>
    <w:rPr>
      <w:rFonts w:ascii="Arial" w:hAnsi="Arial"/>
      <w:sz w:val="20"/>
      <w:szCs w:val="20"/>
    </w:rPr>
  </w:style>
  <w:style w:type="character" w:customStyle="1" w:styleId="CONEX-RODAPChar">
    <w:name w:val="CONEX-RODAPÉ Char"/>
    <w:link w:val="CONEX-RODAP"/>
    <w:rsid w:val="006C4523"/>
    <w:rPr>
      <w:rFonts w:ascii="Arial" w:eastAsia="Times New Roman" w:hAnsi="Arial"/>
    </w:rPr>
  </w:style>
  <w:style w:type="paragraph" w:styleId="Corpodetexto3">
    <w:name w:val="Body Text 3"/>
    <w:basedOn w:val="Normal"/>
    <w:link w:val="Corpodetexto3Char"/>
    <w:rsid w:val="006C4523"/>
    <w:pPr>
      <w:numPr>
        <w:ilvl w:val="12"/>
      </w:numPr>
      <w:suppressAutoHyphens w:val="0"/>
    </w:pPr>
    <w:rPr>
      <w:rFonts w:ascii="Arial" w:hAnsi="Arial"/>
      <w:sz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C4523"/>
    <w:rPr>
      <w:rFonts w:ascii="Arial" w:eastAsia="Times New Roman" w:hAnsi="Arial"/>
      <w:szCs w:val="24"/>
    </w:rPr>
  </w:style>
  <w:style w:type="paragraph" w:styleId="PargrafodaLista">
    <w:name w:val="List Paragraph"/>
    <w:basedOn w:val="Normal"/>
    <w:uiPriority w:val="34"/>
    <w:qFormat/>
    <w:rsid w:val="00CD6F55"/>
    <w:pPr>
      <w:ind w:left="708"/>
    </w:pPr>
  </w:style>
  <w:style w:type="paragraph" w:styleId="SemEspaamento">
    <w:name w:val="No Spacing"/>
    <w:uiPriority w:val="1"/>
    <w:qFormat/>
    <w:rsid w:val="005839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wook.pt/product/search/restricts/facetcode/temas/tipo/2/nome/Ci%C3%AAncia%20e%20Desenvolvimento/restrictsinc/7580/facetcodeinc/colecca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E2CC1-CF96-49B2-8045-D8E70FDE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1615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garota</dc:creator>
  <cp:lastModifiedBy>P. Lara</cp:lastModifiedBy>
  <cp:revision>4</cp:revision>
  <dcterms:created xsi:type="dcterms:W3CDTF">2014-09-29T15:38:00Z</dcterms:created>
  <dcterms:modified xsi:type="dcterms:W3CDTF">2014-09-29T22:54:00Z</dcterms:modified>
</cp:coreProperties>
</file>